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仿宋" w:hAnsi="华文仿宋" w:eastAsia="华文仿宋" w:cs="华文仿宋"/>
          <w:szCs w:val="21"/>
        </w:rPr>
      </w:pPr>
      <w:r>
        <w:rPr>
          <w:rFonts w:hint="eastAsia" w:ascii="华文仿宋" w:hAnsi="华文仿宋" w:eastAsia="华文仿宋" w:cs="华文仿宋"/>
          <w:szCs w:val="21"/>
        </w:rPr>
        <w:t>附件四</w:t>
      </w:r>
    </w:p>
    <w:p>
      <w:pPr>
        <w:jc w:val="center"/>
        <w:rPr>
          <w:rFonts w:ascii="黑体" w:hAnsi="黑体" w:eastAsia="黑体"/>
          <w:b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首届中小学教师优秀书法教学案例选送汇总表</w:t>
      </w:r>
    </w:p>
    <w:p>
      <w:pPr>
        <w:jc w:val="center"/>
        <w:rPr>
          <w:rFonts w:ascii="宋体"/>
          <w:b/>
          <w:bCs/>
          <w:color w:val="000000"/>
          <w:sz w:val="13"/>
          <w:szCs w:val="13"/>
        </w:rPr>
      </w:pPr>
    </w:p>
    <w:p>
      <w:pPr>
        <w:jc w:val="center"/>
        <w:rPr>
          <w:rFonts w:ascii="黑体" w:hAnsi="黑体" w:eastAsia="黑体"/>
          <w:b/>
          <w:bCs/>
          <w:color w:val="000000"/>
          <w:szCs w:val="21"/>
        </w:rPr>
      </w:pPr>
      <w:r>
        <w:rPr>
          <w:rFonts w:hint="eastAsia" w:ascii="宋体"/>
          <w:b/>
          <w:bCs/>
          <w:color w:val="000000"/>
          <w:sz w:val="13"/>
          <w:szCs w:val="13"/>
        </w:rPr>
        <w:t xml:space="preserve">                 </w:t>
      </w:r>
      <w:r>
        <w:rPr>
          <w:rFonts w:hint="eastAsia" w:ascii="宋体"/>
          <w:b/>
          <w:bCs/>
          <w:color w:val="000000"/>
          <w:szCs w:val="21"/>
        </w:rPr>
        <w:t xml:space="preserve">                                                        </w:t>
      </w:r>
      <w:r>
        <w:rPr>
          <w:rFonts w:hint="eastAsia" w:ascii="黑体" w:hAnsi="黑体" w:eastAsia="黑体"/>
          <w:b/>
          <w:bCs/>
          <w:color w:val="000000"/>
          <w:szCs w:val="21"/>
        </w:rPr>
        <w:t xml:space="preserve"> 选送日期：           年      月      日</w:t>
      </w:r>
    </w:p>
    <w:tbl>
      <w:tblPr>
        <w:tblStyle w:val="4"/>
        <w:tblW w:w="1389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709"/>
        <w:gridCol w:w="2341"/>
        <w:gridCol w:w="1627"/>
        <w:gridCol w:w="74"/>
        <w:gridCol w:w="1559"/>
        <w:gridCol w:w="492"/>
        <w:gridCol w:w="2485"/>
        <w:gridCol w:w="208"/>
        <w:gridCol w:w="1276"/>
        <w:gridCol w:w="2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58" w:type="dxa"/>
            <w:gridSpan w:val="3"/>
            <w:vAlign w:val="center"/>
          </w:tcPr>
          <w:p>
            <w:pPr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cs="仿宋_GB2312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>选送单位</w:t>
            </w:r>
          </w:p>
        </w:tc>
        <w:tc>
          <w:tcPr>
            <w:tcW w:w="10134" w:type="dxa"/>
            <w:gridSpan w:val="8"/>
            <w:vAlign w:val="center"/>
          </w:tcPr>
          <w:p>
            <w:pPr>
              <w:ind w:left="3431" w:leftChars="1634" w:firstLine="3570" w:firstLineChars="170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000000"/>
              </w:rPr>
              <w:t>（加章）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>负责人</w:t>
            </w:r>
          </w:p>
        </w:tc>
        <w:tc>
          <w:tcPr>
            <w:tcW w:w="2341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627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>联系人</w:t>
            </w:r>
          </w:p>
        </w:tc>
        <w:tc>
          <w:tcPr>
            <w:tcW w:w="212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>联系方式</w:t>
            </w:r>
          </w:p>
        </w:tc>
        <w:tc>
          <w:tcPr>
            <w:tcW w:w="368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892" w:type="dxa"/>
            <w:gridSpan w:val="11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000000"/>
              </w:rPr>
              <w:t>以</w:t>
            </w:r>
            <w:r>
              <w:rPr>
                <w:rFonts w:ascii="仿宋_GB2312" w:eastAsia="仿宋_GB2312" w:cs="仿宋_GB2312"/>
                <w:color w:val="000000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000000"/>
              </w:rPr>
              <w:t>下</w:t>
            </w:r>
            <w:r>
              <w:rPr>
                <w:rFonts w:ascii="仿宋_GB2312" w:eastAsia="仿宋_GB2312" w:cs="仿宋_GB2312"/>
                <w:color w:val="000000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000000"/>
              </w:rPr>
              <w:t>为</w:t>
            </w:r>
            <w:r>
              <w:rPr>
                <w:rFonts w:ascii="仿宋_GB2312" w:eastAsia="仿宋_GB2312" w:cs="仿宋_GB2312"/>
                <w:color w:val="000000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000000"/>
              </w:rPr>
              <w:t>选 送 案 例 及 作 者</w:t>
            </w:r>
            <w:r>
              <w:rPr>
                <w:rFonts w:ascii="仿宋_GB2312" w:eastAsia="仿宋_GB2312" w:cs="仿宋_GB2312"/>
                <w:color w:val="000000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000000"/>
              </w:rPr>
              <w:t>信</w:t>
            </w:r>
            <w:r>
              <w:rPr>
                <w:rFonts w:ascii="仿宋_GB2312" w:eastAsia="仿宋_GB2312" w:cs="仿宋_GB2312"/>
                <w:color w:val="000000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000000"/>
              </w:rPr>
              <w:t>息（ 可 根 据 需 要 字 形 增 加 行 数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08" w:type="dxa"/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</w:rPr>
              <w:t>编号</w:t>
            </w:r>
          </w:p>
        </w:tc>
        <w:tc>
          <w:tcPr>
            <w:tcW w:w="4751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案例名称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作者姓名</w:t>
            </w: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</w:rPr>
              <w:t>授课学段</w:t>
            </w:r>
          </w:p>
        </w:tc>
        <w:tc>
          <w:tcPr>
            <w:tcW w:w="241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08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08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08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08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08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4751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</w:tbl>
    <w:p>
      <w:r>
        <w:rPr>
          <w:rFonts w:hint="eastAsia" w:ascii="仿宋_GB2312" w:eastAsia="仿宋_GB2312" w:cs="仿宋_GB2312"/>
          <w:color w:val="000000"/>
        </w:rPr>
        <w:t>注：</w:t>
      </w:r>
      <w:r>
        <w:rPr>
          <w:rFonts w:ascii="仿宋_GB2312" w:eastAsia="仿宋_GB2312" w:cs="仿宋_GB2312"/>
          <w:color w:val="000000"/>
        </w:rPr>
        <w:t>1</w:t>
      </w:r>
      <w:r>
        <w:rPr>
          <w:rFonts w:hint="eastAsia" w:ascii="仿宋_GB2312" w:eastAsia="仿宋_GB2312" w:cs="仿宋_GB2312"/>
          <w:color w:val="000000"/>
        </w:rPr>
        <w:t>、请完整填写相关信息；</w:t>
      </w:r>
      <w:r>
        <w:rPr>
          <w:rFonts w:ascii="仿宋_GB2312" w:eastAsia="仿宋_GB2312" w:cs="仿宋_GB2312"/>
          <w:color w:val="000000"/>
        </w:rPr>
        <w:t>2</w:t>
      </w:r>
      <w:r>
        <w:rPr>
          <w:rFonts w:hint="eastAsia" w:ascii="仿宋_GB2312" w:eastAsia="仿宋_GB2312" w:cs="仿宋_GB2312"/>
          <w:color w:val="000000"/>
        </w:rPr>
        <w:t>、</w:t>
      </w:r>
      <w:r>
        <w:rPr>
          <w:rFonts w:hint="eastAsia" w:ascii="仿宋_GB2312" w:eastAsia="仿宋_GB2312" w:cs="仿宋_GB2312"/>
        </w:rPr>
        <w:t>请将电子版汇总表发至</w:t>
      </w:r>
      <w:r>
        <w:rPr>
          <w:rFonts w:hint="eastAsia" w:ascii="仿宋_GB2312" w:eastAsia="仿宋_GB2312" w:cs="仿宋_GB2312"/>
          <w:color w:val="FF0000"/>
          <w:u w:val="single"/>
          <w:lang w:val="en-US" w:eastAsia="zh-CN"/>
        </w:rPr>
        <w:t xml:space="preserve">  93425696@qq.com</w:t>
      </w:r>
      <w:bookmarkStart w:id="0" w:name="_GoBack"/>
      <w:bookmarkEnd w:id="0"/>
      <w:r>
        <w:rPr>
          <w:rFonts w:hint="eastAsia" w:ascii="仿宋_GB2312" w:eastAsia="仿宋_GB2312" w:cs="仿宋_GB2312"/>
          <w:color w:val="FF0000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 w:cs="仿宋_GB2312"/>
          <w:color w:val="000000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VkZWVmMTY4MGJjNWMwOGQzY2U3ZmFmZmVmNGY3MmIifQ=="/>
  </w:docVars>
  <w:rsids>
    <w:rsidRoot w:val="00ED1239"/>
    <w:rsid w:val="00251B91"/>
    <w:rsid w:val="0042136E"/>
    <w:rsid w:val="004E142D"/>
    <w:rsid w:val="006625B1"/>
    <w:rsid w:val="00704336"/>
    <w:rsid w:val="008E4ADE"/>
    <w:rsid w:val="009B0679"/>
    <w:rsid w:val="00A3271B"/>
    <w:rsid w:val="00A608FF"/>
    <w:rsid w:val="00B628AE"/>
    <w:rsid w:val="00E11723"/>
    <w:rsid w:val="00ED1239"/>
    <w:rsid w:val="00F25AF8"/>
    <w:rsid w:val="0B8C4AF0"/>
    <w:rsid w:val="216C3E45"/>
    <w:rsid w:val="7CB13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9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123</Words>
  <Characters>123</Characters>
  <Lines>2</Lines>
  <Paragraphs>1</Paragraphs>
  <TotalTime>24</TotalTime>
  <ScaleCrop>false</ScaleCrop>
  <LinksUpToDate>false</LinksUpToDate>
  <CharactersWithSpaces>263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2023-06-04T12:19:00Z</dcterms:created>
  <dc:creator>User</dc:creator>
  <cp:lastModifiedBy>Administrator</cp:lastModifiedBy>
  <dcterms:modified xsi:type="dcterms:W3CDTF">2023-07-03T03:35:59Z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29F6FFEEE3724BC689F256E2E4B454A2_12</vt:lpwstr>
  </property>
</Properties>
</file>