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16758">
      <w:pPr>
        <w:spacing w:line="560" w:lineRule="exact"/>
        <w:rPr>
          <w:rFonts w:hint="eastAsia" w:ascii="方正黑体_GBK" w:hAnsi="方正黑体_GBK" w:eastAsia="方正黑体_GBK" w:cs="方正黑体_GBK"/>
          <w:sz w:val="32"/>
          <w:szCs w:val="32"/>
          <w:lang w:val="en-US" w:eastAsia="zh-CN"/>
        </w:rPr>
      </w:pPr>
      <w:bookmarkStart w:id="0" w:name="_GoBack"/>
      <w:bookmarkEnd w:id="0"/>
      <w:r>
        <w:rPr>
          <w:rFonts w:hint="eastAsia" w:ascii="方正黑体_GBK" w:hAnsi="方正黑体_GBK" w:eastAsia="方正黑体_GBK" w:cs="方正黑体_GBK"/>
          <w:sz w:val="32"/>
          <w:szCs w:val="32"/>
          <w:lang w:val="en-US" w:eastAsia="zh-CN"/>
        </w:rPr>
        <w:t>附件：</w:t>
      </w:r>
    </w:p>
    <w:p w14:paraId="615AC26A">
      <w:pPr>
        <w:spacing w:line="560" w:lineRule="exact"/>
        <w:jc w:val="cente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44"/>
          <w:szCs w:val="44"/>
          <w:lang w:val="en-US" w:eastAsia="zh-CN"/>
        </w:rPr>
        <w:t>教育家精神重庆图谱</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44"/>
          <w:szCs w:val="44"/>
          <w:lang w:val="en-US" w:eastAsia="zh-CN"/>
        </w:rPr>
        <w:t>撰写范例</w:t>
      </w:r>
    </w:p>
    <w:p w14:paraId="14AC149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2312" w:hAnsi="方正仿宋_GB2312" w:eastAsia="方正仿宋_GB2312" w:cs="方正仿宋_GB2312"/>
          <w:sz w:val="44"/>
          <w:szCs w:val="44"/>
          <w:lang w:val="en-US" w:eastAsia="zh-CN"/>
        </w:rPr>
      </w:pPr>
    </w:p>
    <w:p w14:paraId="15EFADD5">
      <w:pPr>
        <w:spacing w:line="560" w:lineRule="exact"/>
        <w:jc w:val="center"/>
        <w:rPr>
          <w:rFonts w:hint="eastAsia" w:ascii="方正仿宋_GB2312" w:hAnsi="方正仿宋_GB2312" w:eastAsia="方正仿宋_GB2312" w:cs="方正仿宋_GB2312"/>
          <w:sz w:val="44"/>
          <w:szCs w:val="44"/>
          <w:lang w:val="en-US" w:eastAsia="zh-CN"/>
        </w:rPr>
      </w:pPr>
      <w:r>
        <w:rPr>
          <w:rFonts w:hint="eastAsia" w:ascii="方正仿宋_GB2312" w:hAnsi="方正仿宋_GB2312" w:eastAsia="方正仿宋_GB2312" w:cs="方正仿宋_GB2312"/>
          <w:sz w:val="44"/>
          <w:szCs w:val="44"/>
          <w:lang w:val="en-US" w:eastAsia="zh-CN"/>
        </w:rPr>
        <w:t>人民教育家万世师表陶行知</w:t>
      </w:r>
    </w:p>
    <w:p w14:paraId="170296A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黑体_GBK" w:hAnsi="方正黑体_GBK" w:eastAsia="方正黑体_GBK" w:cs="方正黑体_GBK"/>
          <w:sz w:val="44"/>
          <w:szCs w:val="44"/>
          <w:lang w:val="en-US" w:eastAsia="zh-CN"/>
        </w:rPr>
      </w:pPr>
    </w:p>
    <w:p w14:paraId="01C5336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黑体_GBK" w:hAnsi="方正黑体_GBK" w:eastAsia="方正黑体_GBK" w:cs="方正黑体_GBK"/>
          <w:sz w:val="44"/>
          <w:szCs w:val="44"/>
          <w:lang w:val="en-US" w:eastAsia="zh-CN"/>
        </w:rPr>
      </w:pPr>
      <w:r>
        <w:rPr>
          <w:rFonts w:hint="eastAsia" w:ascii="方正黑体_GBK" w:hAnsi="方正黑体_GBK" w:eastAsia="方正黑体_GBK" w:cs="方正黑体_GBK"/>
          <w:sz w:val="32"/>
          <w:szCs w:val="32"/>
          <w:lang w:val="en-US" w:eastAsia="zh-CN"/>
        </w:rPr>
        <w:t>一、生平简介</w:t>
      </w:r>
    </w:p>
    <w:p w14:paraId="42874FDF">
      <w:pPr>
        <w:spacing w:line="560" w:lineRule="exact"/>
        <w:ind w:left="0" w:leftChars="0" w:firstLine="643" w:firstLineChars="200"/>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（一）基本情况</w:t>
      </w:r>
    </w:p>
    <w:p w14:paraId="4AABAFF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陶行知，原名陶文</w:t>
      </w:r>
      <w:r>
        <w:rPr>
          <w:rFonts w:hint="eastAsia" w:ascii="方正仿宋_GB2312" w:hAnsi="方正仿宋_GB2312" w:eastAsia="方正仿宋_GB2312" w:cs="方正仿宋_GB2312"/>
          <w:sz w:val="32"/>
          <w:szCs w:val="32"/>
          <w:shd w:val="clear" w:fill="FFFFFF"/>
          <w:lang w:val="en-US" w:eastAsia="zh-CN"/>
        </w:rPr>
        <w:t>濬</w:t>
      </w:r>
      <w:r>
        <w:rPr>
          <w:rFonts w:hint="eastAsia" w:ascii="方正仿宋_GB2312" w:hAnsi="方正仿宋_GB2312" w:eastAsia="方正仿宋_GB2312" w:cs="方正仿宋_GB2312"/>
          <w:sz w:val="32"/>
          <w:szCs w:val="32"/>
          <w:lang w:val="en-US" w:eastAsia="zh-CN"/>
        </w:rPr>
        <w:t>，曾用名</w:t>
      </w:r>
      <w:r>
        <w:rPr>
          <w:rFonts w:hint="eastAsia" w:ascii="方正仿宋_GB2312" w:hAnsi="方正仿宋_GB2312" w:eastAsia="方正仿宋_GB2312" w:cs="方正仿宋_GB2312"/>
          <w:sz w:val="32"/>
          <w:szCs w:val="32"/>
          <w:shd w:val="clear" w:fill="FFFFFF"/>
          <w:lang w:val="en-US" w:eastAsia="zh-CN"/>
        </w:rPr>
        <w:t>陶知行</w:t>
      </w:r>
      <w:r>
        <w:rPr>
          <w:rFonts w:hint="eastAsia" w:ascii="方正仿宋_GB2312" w:hAnsi="方正仿宋_GB2312" w:eastAsia="方正仿宋_GB2312" w:cs="方正仿宋_GB2312"/>
          <w:sz w:val="32"/>
          <w:szCs w:val="32"/>
          <w:lang w:val="en-US" w:eastAsia="zh-CN"/>
        </w:rPr>
        <w:t>，男，汉族，1891年10月18日生于</w:t>
      </w:r>
      <w:r>
        <w:rPr>
          <w:rFonts w:hint="default" w:ascii="方正仿宋_GB2312" w:hAnsi="方正仿宋_GB2312" w:eastAsia="方正仿宋_GB2312" w:cs="方正仿宋_GB2312"/>
          <w:sz w:val="32"/>
          <w:szCs w:val="32"/>
          <w:lang w:val="en-US" w:eastAsia="zh-CN"/>
        </w:rPr>
        <w:fldChar w:fldCharType="begin"/>
      </w:r>
      <w:r>
        <w:rPr>
          <w:rFonts w:hint="default" w:ascii="方正仿宋_GB2312" w:hAnsi="方正仿宋_GB2312" w:eastAsia="方正仿宋_GB2312" w:cs="方正仿宋_GB2312"/>
          <w:sz w:val="32"/>
          <w:szCs w:val="32"/>
          <w:lang w:val="en-US" w:eastAsia="zh-CN"/>
        </w:rPr>
        <w:instrText xml:space="preserve"> HYPERLINK "https://baike.weixin.qq.com/m/fullLemma?lid=188461&amp;g_ut=3" \t "https://baike.weixin.qq.com/_blank" </w:instrText>
      </w:r>
      <w:r>
        <w:rPr>
          <w:rFonts w:hint="default" w:ascii="方正仿宋_GB2312" w:hAnsi="方正仿宋_GB2312" w:eastAsia="方正仿宋_GB2312" w:cs="方正仿宋_GB2312"/>
          <w:sz w:val="32"/>
          <w:szCs w:val="32"/>
          <w:lang w:val="en-US" w:eastAsia="zh-CN"/>
        </w:rPr>
        <w:fldChar w:fldCharType="separate"/>
      </w:r>
      <w:r>
        <w:rPr>
          <w:rFonts w:hint="default" w:ascii="方正仿宋_GB2312" w:hAnsi="方正仿宋_GB2312" w:eastAsia="方正仿宋_GB2312" w:cs="方正仿宋_GB2312"/>
          <w:sz w:val="32"/>
          <w:szCs w:val="32"/>
          <w:lang w:val="en-US" w:eastAsia="zh-CN"/>
        </w:rPr>
        <w:t>安徽歙县</w:t>
      </w:r>
      <w:r>
        <w:rPr>
          <w:rFonts w:hint="default" w:ascii="方正仿宋_GB2312" w:hAnsi="方正仿宋_GB2312" w:eastAsia="方正仿宋_GB2312" w:cs="方正仿宋_GB2312"/>
          <w:sz w:val="32"/>
          <w:szCs w:val="32"/>
          <w:lang w:val="en-US" w:eastAsia="zh-CN"/>
        </w:rPr>
        <w:fldChar w:fldCharType="end"/>
      </w:r>
      <w:r>
        <w:rPr>
          <w:rFonts w:hint="default" w:ascii="方正仿宋_GB2312" w:hAnsi="方正仿宋_GB2312" w:eastAsia="方正仿宋_GB2312" w:cs="方正仿宋_GB2312"/>
          <w:sz w:val="32"/>
          <w:szCs w:val="32"/>
          <w:lang w:val="en-US" w:eastAsia="zh-CN"/>
        </w:rPr>
        <w:t>黄潭源村，</w:t>
      </w:r>
      <w:r>
        <w:rPr>
          <w:rFonts w:hint="eastAsia" w:ascii="方正仿宋_GB2312" w:hAnsi="方正仿宋_GB2312" w:eastAsia="方正仿宋_GB2312" w:cs="方正仿宋_GB2312"/>
          <w:sz w:val="32"/>
          <w:szCs w:val="32"/>
          <w:shd w:val="clear" w:fill="FFFFFF"/>
          <w:lang w:val="en-US" w:eastAsia="zh-CN"/>
        </w:rPr>
        <w:t>伊利诺大学</w:t>
      </w:r>
      <w:r>
        <w:rPr>
          <w:rFonts w:hint="eastAsia" w:ascii="方正仿宋_GB2312" w:hAnsi="方正仿宋_GB2312" w:eastAsia="方正仿宋_GB2312" w:cs="方正仿宋_GB2312"/>
          <w:sz w:val="32"/>
          <w:szCs w:val="32"/>
          <w:lang w:val="en-US" w:eastAsia="zh-CN"/>
        </w:rPr>
        <w:t>政治硕士学位，</w:t>
      </w:r>
      <w:r>
        <w:rPr>
          <w:rFonts w:hint="default" w:ascii="方正仿宋_GB2312" w:hAnsi="方正仿宋_GB2312" w:eastAsia="方正仿宋_GB2312" w:cs="方正仿宋_GB2312"/>
          <w:sz w:val="32"/>
          <w:szCs w:val="32"/>
          <w:lang w:val="en-US" w:eastAsia="zh-CN"/>
        </w:rPr>
        <w:t>哥伦比亚大学</w:t>
      </w:r>
      <w:r>
        <w:rPr>
          <w:rFonts w:hint="eastAsia" w:ascii="方正仿宋_GB2312" w:hAnsi="方正仿宋_GB2312" w:eastAsia="方正仿宋_GB2312" w:cs="方正仿宋_GB2312"/>
          <w:sz w:val="32"/>
          <w:szCs w:val="32"/>
          <w:lang w:val="en-US" w:eastAsia="zh-CN"/>
        </w:rPr>
        <w:t>都市学务总监资格文凭</w:t>
      </w:r>
      <w:r>
        <w:rPr>
          <w:rFonts w:hint="default" w:ascii="方正仿宋_GB2312" w:hAnsi="方正仿宋_GB2312" w:eastAsia="方正仿宋_GB2312" w:cs="方正仿宋_GB2312"/>
          <w:sz w:val="32"/>
          <w:szCs w:val="32"/>
          <w:lang w:val="en-US" w:eastAsia="zh-CN"/>
        </w:rPr>
        <w:t>，中国人民教育家、思想家，伟大的民主主义战士</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爱国者，中国人民救国会和中国民主同盟的主要领导人之一</w:t>
      </w:r>
      <w:r>
        <w:rPr>
          <w:rFonts w:hint="eastAsia" w:ascii="方正仿宋_GB2312" w:hAnsi="方正仿宋_GB2312" w:eastAsia="方正仿宋_GB2312" w:cs="方正仿宋_GB2312"/>
          <w:sz w:val="32"/>
          <w:szCs w:val="32"/>
          <w:lang w:val="en-US" w:eastAsia="zh-CN"/>
        </w:rPr>
        <w:t>。</w:t>
      </w:r>
    </w:p>
    <w:p w14:paraId="3EFBA52B">
      <w:pPr>
        <w:spacing w:line="560" w:lineRule="exact"/>
        <w:ind w:left="0" w:leftChars="0" w:firstLine="643" w:firstLineChars="200"/>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（二）主要经历</w:t>
      </w:r>
    </w:p>
    <w:p w14:paraId="3C7025F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陶行知天资聪颖好学。6岁入家乡蒙童馆，15岁就读</w:t>
      </w:r>
      <w:r>
        <w:rPr>
          <w:rFonts w:hint="default" w:ascii="方正仿宋_GB2312" w:hAnsi="方正仿宋_GB2312" w:eastAsia="方正仿宋_GB2312" w:cs="方正仿宋_GB2312"/>
          <w:sz w:val="32"/>
          <w:szCs w:val="32"/>
          <w:lang w:val="en-US" w:eastAsia="zh-CN"/>
        </w:rPr>
        <w:t>歙县</w:t>
      </w:r>
      <w:r>
        <w:rPr>
          <w:rFonts w:hint="eastAsia" w:ascii="方正仿宋_GB2312" w:hAnsi="方正仿宋_GB2312" w:eastAsia="方正仿宋_GB2312" w:cs="方正仿宋_GB2312"/>
          <w:sz w:val="32"/>
          <w:szCs w:val="32"/>
          <w:lang w:val="en-US" w:eastAsia="zh-CN"/>
        </w:rPr>
        <w:t>崇一学堂，17岁入杭州广济医学堂，18岁入南京汇文书院，19岁入金陵大学文科。1914年，以文科总分第一名的成绩毕业于</w:t>
      </w:r>
      <w:r>
        <w:rPr>
          <w:rFonts w:hint="default" w:ascii="方正仿宋_GB2312" w:hAnsi="方正仿宋_GB2312" w:eastAsia="方正仿宋_GB2312" w:cs="方正仿宋_GB2312"/>
          <w:sz w:val="32"/>
          <w:szCs w:val="32"/>
          <w:lang w:val="en-US" w:eastAsia="zh-CN"/>
        </w:rPr>
        <w:fldChar w:fldCharType="begin"/>
      </w:r>
      <w:r>
        <w:rPr>
          <w:rFonts w:hint="default" w:ascii="方正仿宋_GB2312" w:hAnsi="方正仿宋_GB2312" w:eastAsia="方正仿宋_GB2312" w:cs="方正仿宋_GB2312"/>
          <w:sz w:val="32"/>
          <w:szCs w:val="32"/>
          <w:lang w:val="en-US" w:eastAsia="zh-CN"/>
        </w:rPr>
        <w:instrText xml:space="preserve"> HYPERLINK "https://baike.weixin.qq.com/m/fullLemma?lid=349161&amp;g_ut=3" \t "https://baike.weixin.qq.com/_blank" </w:instrText>
      </w:r>
      <w:r>
        <w:rPr>
          <w:rFonts w:hint="default" w:ascii="方正仿宋_GB2312" w:hAnsi="方正仿宋_GB2312" w:eastAsia="方正仿宋_GB2312" w:cs="方正仿宋_GB2312"/>
          <w:sz w:val="32"/>
          <w:szCs w:val="32"/>
          <w:lang w:val="en-US" w:eastAsia="zh-CN"/>
        </w:rPr>
        <w:fldChar w:fldCharType="separate"/>
      </w:r>
      <w:r>
        <w:rPr>
          <w:rFonts w:hint="default" w:ascii="方正仿宋_GB2312" w:hAnsi="方正仿宋_GB2312" w:eastAsia="方正仿宋_GB2312" w:cs="方正仿宋_GB2312"/>
          <w:sz w:val="32"/>
          <w:szCs w:val="32"/>
          <w:lang w:val="en-US" w:eastAsia="zh-CN"/>
        </w:rPr>
        <w:t>金陵大学</w:t>
      </w:r>
      <w:r>
        <w:rPr>
          <w:rFonts w:hint="default" w:ascii="方正仿宋_GB2312" w:hAnsi="方正仿宋_GB2312" w:eastAsia="方正仿宋_GB2312" w:cs="方正仿宋_GB2312"/>
          <w:sz w:val="32"/>
          <w:szCs w:val="32"/>
          <w:lang w:val="en-US" w:eastAsia="zh-CN"/>
        </w:rPr>
        <w:fldChar w:fldCharType="end"/>
      </w:r>
      <w:r>
        <w:rPr>
          <w:rFonts w:hint="default" w:ascii="方正仿宋_GB2312" w:hAnsi="方正仿宋_GB2312" w:eastAsia="方正仿宋_GB2312" w:cs="方正仿宋_GB2312"/>
          <w:sz w:val="32"/>
          <w:szCs w:val="32"/>
          <w:lang w:val="en-US" w:eastAsia="zh-CN"/>
        </w:rPr>
        <w:t>。随后赴美留学，先后获</w:t>
      </w:r>
      <w:r>
        <w:rPr>
          <w:rFonts w:hint="default" w:ascii="方正仿宋_GB2312" w:hAnsi="方正仿宋_GB2312" w:eastAsia="方正仿宋_GB2312" w:cs="方正仿宋_GB2312"/>
          <w:sz w:val="32"/>
          <w:szCs w:val="32"/>
          <w:shd w:val="clear" w:fill="FFFFFF"/>
          <w:lang w:val="en-US" w:eastAsia="zh-CN"/>
        </w:rPr>
        <w:t>伊利诺大学</w:t>
      </w:r>
      <w:r>
        <w:rPr>
          <w:rFonts w:hint="default" w:ascii="方正仿宋_GB2312" w:hAnsi="方正仿宋_GB2312" w:eastAsia="方正仿宋_GB2312" w:cs="方正仿宋_GB2312"/>
          <w:sz w:val="32"/>
          <w:szCs w:val="32"/>
          <w:lang w:val="en-US" w:eastAsia="zh-CN"/>
        </w:rPr>
        <w:t>政治硕士学位、哥伦比亚大学都市学务总监资格文凭。</w:t>
      </w:r>
    </w:p>
    <w:p w14:paraId="162C9C5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1917年回国后，历任南京高等师范学校教授、教务主任，东南大学教育科主任</w:t>
      </w:r>
      <w:r>
        <w:rPr>
          <w:rFonts w:hint="eastAsia" w:ascii="方正仿宋_GB2312" w:hAnsi="方正仿宋_GB2312" w:eastAsia="方正仿宋_GB2312" w:cs="方正仿宋_GB2312"/>
          <w:sz w:val="32"/>
          <w:szCs w:val="32"/>
          <w:lang w:val="en-US" w:eastAsia="zh-CN"/>
        </w:rPr>
        <w:t>，南京</w:t>
      </w:r>
      <w:r>
        <w:rPr>
          <w:rFonts w:hint="eastAsia" w:ascii="方正仿宋_GB2312" w:hAnsi="方正仿宋_GB2312" w:eastAsia="方正仿宋_GB2312" w:cs="方正仿宋_GB2312"/>
          <w:sz w:val="32"/>
          <w:szCs w:val="32"/>
          <w:shd w:val="clear" w:fill="FFFFFF"/>
          <w:lang w:val="en-US" w:eastAsia="zh-CN"/>
        </w:rPr>
        <w:t>安徽</w:t>
      </w:r>
      <w:r>
        <w:rPr>
          <w:rFonts w:hint="eastAsia" w:ascii="方正仿宋_GB2312" w:hAnsi="方正仿宋_GB2312" w:eastAsia="方正仿宋_GB2312" w:cs="方正仿宋_GB2312"/>
          <w:sz w:val="32"/>
          <w:szCs w:val="32"/>
          <w:lang w:val="en-US" w:eastAsia="zh-CN"/>
        </w:rPr>
        <w:t>公学校长</w:t>
      </w:r>
      <w:r>
        <w:rPr>
          <w:rFonts w:hint="default" w:ascii="方正仿宋_GB2312" w:hAnsi="方正仿宋_GB2312" w:eastAsia="方正仿宋_GB2312" w:cs="方正仿宋_GB2312"/>
          <w:sz w:val="32"/>
          <w:szCs w:val="32"/>
          <w:lang w:val="en-US" w:eastAsia="zh-CN"/>
        </w:rPr>
        <w:t>等职，并</w:t>
      </w:r>
      <w:r>
        <w:rPr>
          <w:rFonts w:hint="eastAsia" w:ascii="方正仿宋_GB2312" w:hAnsi="方正仿宋_GB2312" w:eastAsia="方正仿宋_GB2312" w:cs="方正仿宋_GB2312"/>
          <w:sz w:val="32"/>
          <w:szCs w:val="32"/>
          <w:lang w:val="en-US" w:eastAsia="zh-CN"/>
        </w:rPr>
        <w:t>担</w:t>
      </w:r>
      <w:r>
        <w:rPr>
          <w:rFonts w:hint="default" w:ascii="方正仿宋_GB2312" w:hAnsi="方正仿宋_GB2312" w:eastAsia="方正仿宋_GB2312" w:cs="方正仿宋_GB2312"/>
          <w:sz w:val="32"/>
          <w:szCs w:val="32"/>
          <w:lang w:val="en-US" w:eastAsia="zh-CN"/>
        </w:rPr>
        <w:t>任《新教育》杂志主编。1922年，任中华教育改进社总干事，</w:t>
      </w:r>
      <w:r>
        <w:rPr>
          <w:rFonts w:hint="eastAsia" w:ascii="方正仿宋_GB2312" w:hAnsi="方正仿宋_GB2312" w:eastAsia="方正仿宋_GB2312" w:cs="方正仿宋_GB2312"/>
          <w:sz w:val="32"/>
          <w:szCs w:val="32"/>
          <w:lang w:val="en-US" w:eastAsia="zh-CN"/>
        </w:rPr>
        <w:t>并</w:t>
      </w:r>
      <w:r>
        <w:rPr>
          <w:rFonts w:hint="default" w:ascii="方正仿宋_GB2312" w:hAnsi="方正仿宋_GB2312" w:eastAsia="方正仿宋_GB2312" w:cs="方正仿宋_GB2312"/>
          <w:sz w:val="32"/>
          <w:szCs w:val="32"/>
          <w:lang w:val="en-US" w:eastAsia="zh-CN"/>
        </w:rPr>
        <w:t>发起</w:t>
      </w:r>
      <w:r>
        <w:rPr>
          <w:rFonts w:hint="eastAsia" w:ascii="方正仿宋_GB2312" w:hAnsi="方正仿宋_GB2312" w:eastAsia="方正仿宋_GB2312" w:cs="方正仿宋_GB2312"/>
          <w:sz w:val="32"/>
          <w:szCs w:val="32"/>
          <w:lang w:val="en-US" w:eastAsia="zh-CN"/>
        </w:rPr>
        <w:t>组建</w:t>
      </w:r>
      <w:r>
        <w:rPr>
          <w:rFonts w:hint="default" w:ascii="方正仿宋_GB2312" w:hAnsi="方正仿宋_GB2312" w:eastAsia="方正仿宋_GB2312" w:cs="方正仿宋_GB2312"/>
          <w:sz w:val="32"/>
          <w:szCs w:val="32"/>
          <w:lang w:val="en-US" w:eastAsia="zh-CN"/>
        </w:rPr>
        <w:t>中华平民教育促进会。</w:t>
      </w:r>
      <w:r>
        <w:rPr>
          <w:rFonts w:hint="eastAsia" w:ascii="方正仿宋_GB2312" w:hAnsi="方正仿宋_GB2312" w:eastAsia="方正仿宋_GB2312" w:cs="方正仿宋_GB2312"/>
          <w:sz w:val="32"/>
          <w:szCs w:val="32"/>
          <w:lang w:val="en-US" w:eastAsia="zh-CN"/>
        </w:rPr>
        <w:t>1925年，出任《新教育评论》主编。</w:t>
      </w:r>
      <w:r>
        <w:rPr>
          <w:rFonts w:hint="default" w:ascii="方正仿宋_GB2312" w:hAnsi="方正仿宋_GB2312" w:eastAsia="方正仿宋_GB2312" w:cs="方正仿宋_GB2312"/>
          <w:sz w:val="32"/>
          <w:szCs w:val="32"/>
          <w:lang w:val="en-US" w:eastAsia="zh-CN"/>
        </w:rPr>
        <w:t>1927年，创办实验乡村师范学校（后</w:t>
      </w:r>
      <w:r>
        <w:rPr>
          <w:rFonts w:hint="eastAsia" w:ascii="方正仿宋_GB2312" w:hAnsi="方正仿宋_GB2312" w:eastAsia="方正仿宋_GB2312" w:cs="方正仿宋_GB2312"/>
          <w:sz w:val="32"/>
          <w:szCs w:val="32"/>
          <w:lang w:val="en-US" w:eastAsia="zh-CN"/>
        </w:rPr>
        <w:t>更</w:t>
      </w:r>
      <w:r>
        <w:rPr>
          <w:rFonts w:hint="default" w:ascii="方正仿宋_GB2312" w:hAnsi="方正仿宋_GB2312" w:eastAsia="方正仿宋_GB2312" w:cs="方正仿宋_GB2312"/>
          <w:sz w:val="32"/>
          <w:szCs w:val="32"/>
          <w:lang w:val="en-US" w:eastAsia="zh-CN"/>
        </w:rPr>
        <w:t>名为晓庄学校），开展乡村教育运动。</w:t>
      </w:r>
      <w:r>
        <w:rPr>
          <w:rFonts w:hint="eastAsia" w:ascii="方正仿宋_GB2312" w:hAnsi="方正仿宋_GB2312" w:eastAsia="方正仿宋_GB2312" w:cs="方正仿宋_GB2312"/>
          <w:sz w:val="32"/>
          <w:szCs w:val="32"/>
          <w:lang w:val="en-US" w:eastAsia="zh-CN"/>
        </w:rPr>
        <w:t>1928年，指导创办浙江湘湖师范。</w:t>
      </w:r>
      <w:r>
        <w:rPr>
          <w:rFonts w:hint="default" w:ascii="方正仿宋_GB2312" w:hAnsi="方正仿宋_GB2312" w:eastAsia="方正仿宋_GB2312" w:cs="方正仿宋_GB2312"/>
          <w:sz w:val="32"/>
          <w:szCs w:val="32"/>
          <w:lang w:val="en-US" w:eastAsia="zh-CN"/>
        </w:rPr>
        <w:t>1929年，</w:t>
      </w:r>
      <w:r>
        <w:rPr>
          <w:rFonts w:hint="eastAsia" w:ascii="方正仿宋_GB2312" w:hAnsi="方正仿宋_GB2312" w:eastAsia="方正仿宋_GB2312" w:cs="方正仿宋_GB2312"/>
          <w:sz w:val="32"/>
          <w:szCs w:val="32"/>
          <w:lang w:val="en-US" w:eastAsia="zh-CN"/>
        </w:rPr>
        <w:t>被</w:t>
      </w:r>
      <w:r>
        <w:rPr>
          <w:rFonts w:hint="default" w:ascii="方正仿宋_GB2312" w:hAnsi="方正仿宋_GB2312" w:eastAsia="方正仿宋_GB2312" w:cs="方正仿宋_GB2312"/>
          <w:sz w:val="32"/>
          <w:szCs w:val="32"/>
          <w:lang w:val="en-US" w:eastAsia="zh-CN"/>
        </w:rPr>
        <w:t>上海圣约翰大学</w:t>
      </w:r>
      <w:r>
        <w:rPr>
          <w:rFonts w:hint="eastAsia" w:ascii="方正仿宋_GB2312" w:hAnsi="方正仿宋_GB2312" w:eastAsia="方正仿宋_GB2312" w:cs="方正仿宋_GB2312"/>
          <w:sz w:val="32"/>
          <w:szCs w:val="32"/>
          <w:lang w:val="en-US" w:eastAsia="zh-CN"/>
        </w:rPr>
        <w:t>授予</w:t>
      </w:r>
      <w:r>
        <w:rPr>
          <w:rFonts w:hint="default" w:ascii="方正仿宋_GB2312" w:hAnsi="方正仿宋_GB2312" w:eastAsia="方正仿宋_GB2312" w:cs="方正仿宋_GB2312"/>
          <w:sz w:val="32"/>
          <w:szCs w:val="32"/>
          <w:lang w:val="en-US" w:eastAsia="zh-CN"/>
        </w:rPr>
        <w:t>荣誉科学博士学位。</w:t>
      </w:r>
    </w:p>
    <w:p w14:paraId="532971A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1930年4月，因受国民党反动政府通缉，被迫流亡日本。</w:t>
      </w:r>
      <w:r>
        <w:rPr>
          <w:rFonts w:hint="default" w:ascii="方正仿宋_GB2312" w:hAnsi="方正仿宋_GB2312" w:eastAsia="方正仿宋_GB2312" w:cs="方正仿宋_GB2312"/>
          <w:sz w:val="32"/>
          <w:szCs w:val="32"/>
          <w:lang w:val="en-US" w:eastAsia="zh-CN"/>
        </w:rPr>
        <w:t>1931年</w:t>
      </w:r>
      <w:r>
        <w:rPr>
          <w:rFonts w:hint="eastAsia" w:ascii="方正仿宋_GB2312" w:hAnsi="方正仿宋_GB2312" w:eastAsia="方正仿宋_GB2312" w:cs="方正仿宋_GB2312"/>
          <w:sz w:val="32"/>
          <w:szCs w:val="32"/>
          <w:lang w:val="en-US" w:eastAsia="zh-CN"/>
        </w:rPr>
        <w:t>春</w:t>
      </w:r>
      <w:r>
        <w:rPr>
          <w:rFonts w:hint="default"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lang w:val="en-US" w:eastAsia="zh-CN"/>
        </w:rPr>
        <w:t>返回上海出</w:t>
      </w:r>
      <w:r>
        <w:rPr>
          <w:rFonts w:hint="default" w:ascii="方正仿宋_GB2312" w:hAnsi="方正仿宋_GB2312" w:eastAsia="方正仿宋_GB2312" w:cs="方正仿宋_GB2312"/>
          <w:sz w:val="32"/>
          <w:szCs w:val="32"/>
          <w:lang w:val="en-US" w:eastAsia="zh-CN"/>
        </w:rPr>
        <w:t>任《申报》总管理处顾问。</w:t>
      </w:r>
      <w:r>
        <w:rPr>
          <w:rFonts w:hint="eastAsia" w:ascii="方正仿宋_GB2312" w:hAnsi="方正仿宋_GB2312" w:eastAsia="方正仿宋_GB2312" w:cs="方正仿宋_GB2312"/>
          <w:sz w:val="32"/>
          <w:szCs w:val="32"/>
          <w:lang w:val="en-US" w:eastAsia="zh-CN"/>
        </w:rPr>
        <w:t>自1932年起，陆续创办“山海工学团”“晨更工学园”“劳工幼儿团”，首创“小先生制”，成立“中华普及教育助成会”，开展“即知即传”普及教育。</w:t>
      </w:r>
      <w:r>
        <w:rPr>
          <w:rFonts w:hint="default" w:ascii="方正仿宋_GB2312" w:hAnsi="方正仿宋_GB2312" w:eastAsia="方正仿宋_GB2312" w:cs="方正仿宋_GB2312"/>
          <w:sz w:val="32"/>
          <w:szCs w:val="32"/>
          <w:lang w:val="en-US" w:eastAsia="zh-CN"/>
        </w:rPr>
        <w:t>1933年，组</w:t>
      </w:r>
      <w:r>
        <w:rPr>
          <w:rFonts w:hint="eastAsia" w:ascii="方正仿宋_GB2312" w:hAnsi="方正仿宋_GB2312" w:eastAsia="方正仿宋_GB2312" w:cs="方正仿宋_GB2312"/>
          <w:sz w:val="32"/>
          <w:szCs w:val="32"/>
          <w:lang w:val="en-US" w:eastAsia="zh-CN"/>
        </w:rPr>
        <w:t>建</w:t>
      </w:r>
      <w:r>
        <w:rPr>
          <w:rFonts w:hint="default" w:ascii="方正仿宋_GB2312" w:hAnsi="方正仿宋_GB2312" w:eastAsia="方正仿宋_GB2312" w:cs="方正仿宋_GB2312"/>
          <w:sz w:val="32"/>
          <w:szCs w:val="32"/>
          <w:lang w:val="en-US" w:eastAsia="zh-CN"/>
        </w:rPr>
        <w:t>“新安旅行团”，进行抗日救国教育。</w:t>
      </w:r>
      <w:r>
        <w:rPr>
          <w:rFonts w:hint="eastAsia" w:ascii="方正仿宋_GB2312" w:hAnsi="方正仿宋_GB2312" w:eastAsia="方正仿宋_GB2312" w:cs="方正仿宋_GB2312"/>
          <w:sz w:val="32"/>
          <w:szCs w:val="32"/>
          <w:lang w:val="en-US" w:eastAsia="zh-CN"/>
        </w:rPr>
        <w:t>1934年，主编《生活教育》半月刊，并正式宣布改陶知行为陶行知。</w:t>
      </w:r>
      <w:r>
        <w:rPr>
          <w:rFonts w:hint="default" w:ascii="方正仿宋_GB2312" w:hAnsi="方正仿宋_GB2312" w:eastAsia="方正仿宋_GB2312" w:cs="方正仿宋_GB2312"/>
          <w:sz w:val="32"/>
          <w:szCs w:val="32"/>
          <w:lang w:val="en-US" w:eastAsia="zh-CN"/>
        </w:rPr>
        <w:t>1935年，与宋庆龄、</w:t>
      </w:r>
      <w:r>
        <w:rPr>
          <w:rFonts w:hint="default" w:ascii="方正仿宋_GB2312" w:hAnsi="方正仿宋_GB2312" w:eastAsia="方正仿宋_GB2312" w:cs="方正仿宋_GB2312"/>
          <w:sz w:val="32"/>
          <w:szCs w:val="32"/>
          <w:lang w:val="en-US" w:eastAsia="zh-CN"/>
        </w:rPr>
        <w:fldChar w:fldCharType="begin"/>
      </w:r>
      <w:r>
        <w:rPr>
          <w:rFonts w:hint="default" w:ascii="方正仿宋_GB2312" w:hAnsi="方正仿宋_GB2312" w:eastAsia="方正仿宋_GB2312" w:cs="方正仿宋_GB2312"/>
          <w:sz w:val="32"/>
          <w:szCs w:val="32"/>
          <w:lang w:val="en-US" w:eastAsia="zh-CN"/>
        </w:rPr>
        <w:instrText xml:space="preserve"> HYPERLINK "https://baike.weixin.qq.com/m/fullLemma?lid=57585&amp;g_ut=3" \t "https://baike.weixin.qq.com/_blank" </w:instrText>
      </w:r>
      <w:r>
        <w:rPr>
          <w:rFonts w:hint="default" w:ascii="方正仿宋_GB2312" w:hAnsi="方正仿宋_GB2312" w:eastAsia="方正仿宋_GB2312" w:cs="方正仿宋_GB2312"/>
          <w:sz w:val="32"/>
          <w:szCs w:val="32"/>
          <w:lang w:val="en-US" w:eastAsia="zh-CN"/>
        </w:rPr>
        <w:fldChar w:fldCharType="separate"/>
      </w:r>
      <w:r>
        <w:rPr>
          <w:rFonts w:hint="default" w:ascii="方正仿宋_GB2312" w:hAnsi="方正仿宋_GB2312" w:eastAsia="方正仿宋_GB2312" w:cs="方正仿宋_GB2312"/>
          <w:sz w:val="32"/>
          <w:szCs w:val="32"/>
          <w:lang w:val="en-US" w:eastAsia="zh-CN"/>
        </w:rPr>
        <w:t>何香凝</w:t>
      </w:r>
      <w:r>
        <w:rPr>
          <w:rFonts w:hint="default" w:ascii="方正仿宋_GB2312" w:hAnsi="方正仿宋_GB2312" w:eastAsia="方正仿宋_GB2312" w:cs="方正仿宋_GB2312"/>
          <w:sz w:val="32"/>
          <w:szCs w:val="32"/>
          <w:lang w:val="en-US" w:eastAsia="zh-CN"/>
        </w:rPr>
        <w:fldChar w:fldCharType="end"/>
      </w:r>
      <w:r>
        <w:rPr>
          <w:rFonts w:hint="default" w:ascii="方正仿宋_GB2312" w:hAnsi="方正仿宋_GB2312" w:eastAsia="方正仿宋_GB2312" w:cs="方正仿宋_GB2312"/>
          <w:sz w:val="32"/>
          <w:szCs w:val="32"/>
          <w:lang w:val="en-US" w:eastAsia="zh-CN"/>
        </w:rPr>
        <w:t>等发起救国运动，并发表《上海文化界救国运动宣言》。1936年，</w:t>
      </w:r>
      <w:r>
        <w:rPr>
          <w:rFonts w:hint="eastAsia" w:ascii="方正仿宋_GB2312" w:hAnsi="方正仿宋_GB2312" w:eastAsia="方正仿宋_GB2312" w:cs="方正仿宋_GB2312"/>
          <w:sz w:val="32"/>
          <w:szCs w:val="32"/>
          <w:lang w:val="en-US" w:eastAsia="zh-CN"/>
        </w:rPr>
        <w:t>受全国教育联合会委托，出任国民外交使节，赴欧美28个国家宣传中国人民的抗日主张，</w:t>
      </w:r>
      <w:r>
        <w:rPr>
          <w:rFonts w:hint="default" w:ascii="方正仿宋_GB2312" w:hAnsi="方正仿宋_GB2312" w:eastAsia="方正仿宋_GB2312" w:cs="方正仿宋_GB2312"/>
          <w:sz w:val="32"/>
          <w:szCs w:val="32"/>
          <w:lang w:val="en-US" w:eastAsia="zh-CN"/>
        </w:rPr>
        <w:t>成为全国救国会运动的领袖之一。</w:t>
      </w:r>
    </w:p>
    <w:p w14:paraId="53B0ED0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1939年2月，在重庆北碚筹建育才学校，主要招收因战争失去父母的流浪儿童和有独特天赋的孩子，免收学杂费和生活费。同年7月20日，育才学校借北碚北温泉小学举行开学典礼。同年8月初，学校迁往合川草街子古圣寺。在渝办学期间，陶行知主张“教导学生团结起来，做追求真理的小学生；自觉觉人的小先生；手脑双挥的小工人；反抗侵略的小战士”。先后聘请历史学家翦伯赞，音乐家贺绿汀、任光，戏剧家章泯，版画家陈烟桥，诗人艾青、力扬，作家姚雪垠、何其芳，化学家孙锡洪，舞蹈家戴爱莲等著名专家学者任教。在那个动荡不安的年代，陶行知经常面临办学经费短缺的困境，可他力排万难，没让任何一个孩子的潜能因缺乏机会而枯萎。后受延安南泥湾军民大生产运动的启发，组织师生开荒种地，生产自救，挺过了一个又一个难关，为新中国培养了以</w:t>
      </w:r>
      <w:r>
        <w:rPr>
          <w:rFonts w:hint="eastAsia" w:ascii="方正仿宋_GB2312" w:hAnsi="方正仿宋_GB2312" w:eastAsia="方正仿宋_GB2312" w:cs="方正仿宋_GB2312"/>
          <w:sz w:val="32"/>
          <w:szCs w:val="32"/>
          <w:shd w:val="clear" w:fill="FFFFFF"/>
          <w:lang w:val="en-US" w:eastAsia="zh-CN"/>
        </w:rPr>
        <w:t>李鹏委员长</w:t>
      </w:r>
      <w:r>
        <w:rPr>
          <w:rFonts w:hint="eastAsia" w:ascii="方正仿宋_GB2312" w:hAnsi="方正仿宋_GB2312" w:eastAsia="方正仿宋_GB2312" w:cs="方正仿宋_GB2312"/>
          <w:sz w:val="32"/>
          <w:szCs w:val="32"/>
          <w:lang w:val="en-US" w:eastAsia="zh-CN"/>
        </w:rPr>
        <w:t>为代表的一大批党政干部和以杜鸣心教授为代表的一大批专家学者。在先后培养的600多名师生中，有300多人参加了中国共产党的地下组织，有22人</w:t>
      </w:r>
      <w:r>
        <w:rPr>
          <w:rFonts w:hint="eastAsia" w:ascii="方正仿宋_GB2312" w:hAnsi="方正仿宋_GB2312" w:eastAsia="方正仿宋_GB2312" w:cs="方正仿宋_GB2312"/>
          <w:sz w:val="32"/>
          <w:szCs w:val="32"/>
          <w:shd w:val="clear" w:fill="FFFFFF"/>
          <w:lang w:val="en-US" w:eastAsia="zh-CN"/>
        </w:rPr>
        <w:t>到</w:t>
      </w:r>
      <w:r>
        <w:rPr>
          <w:rFonts w:hint="eastAsia" w:ascii="方正仿宋_GB2312" w:hAnsi="方正仿宋_GB2312" w:eastAsia="方正仿宋_GB2312" w:cs="方正仿宋_GB2312"/>
          <w:sz w:val="32"/>
          <w:szCs w:val="32"/>
          <w:lang w:val="en-US" w:eastAsia="zh-CN"/>
        </w:rPr>
        <w:t>延安革命圣地，有43人参加了川东地区武装起义，有21名师生成为光荣的革命烈士。</w:t>
      </w:r>
    </w:p>
    <w:p w14:paraId="17CB31B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1944年10月，陶行知参加中国民主同盟，并当选为中央</w:t>
      </w:r>
      <w:r>
        <w:rPr>
          <w:rFonts w:hint="default" w:ascii="方正仿宋_GB2312" w:hAnsi="方正仿宋_GB2312" w:eastAsia="方正仿宋_GB2312" w:cs="方正仿宋_GB2312"/>
          <w:sz w:val="32"/>
          <w:szCs w:val="32"/>
          <w:lang w:val="en-US" w:eastAsia="zh-CN"/>
        </w:rPr>
        <w:t>常务委员</w:t>
      </w:r>
      <w:r>
        <w:rPr>
          <w:rFonts w:hint="eastAsia" w:ascii="方正仿宋_GB2312" w:hAnsi="方正仿宋_GB2312" w:eastAsia="方正仿宋_GB2312" w:cs="方正仿宋_GB2312"/>
          <w:sz w:val="32"/>
          <w:szCs w:val="32"/>
          <w:lang w:val="en-US" w:eastAsia="zh-CN"/>
        </w:rPr>
        <w:t>和教育委员会主任，主编《民主教育》杂志和《民主》周刊。</w:t>
      </w:r>
      <w:r>
        <w:rPr>
          <w:rFonts w:hint="default" w:ascii="方正仿宋_GB2312" w:hAnsi="方正仿宋_GB2312" w:eastAsia="方正仿宋_GB2312" w:cs="方正仿宋_GB2312"/>
          <w:sz w:val="32"/>
          <w:szCs w:val="32"/>
          <w:lang w:val="en-US" w:eastAsia="zh-CN"/>
        </w:rPr>
        <w:t>1946年</w:t>
      </w:r>
      <w:r>
        <w:rPr>
          <w:rFonts w:hint="eastAsia" w:ascii="方正仿宋_GB2312" w:hAnsi="方正仿宋_GB2312" w:eastAsia="方正仿宋_GB2312" w:cs="方正仿宋_GB2312"/>
          <w:sz w:val="32"/>
          <w:szCs w:val="32"/>
          <w:lang w:val="en-US" w:eastAsia="zh-CN"/>
        </w:rPr>
        <w:t>1月，在重庆创办社会大学，提出“大学之道，在明民德，在亲民，在止于人民的幸福”。同年</w:t>
      </w:r>
      <w:r>
        <w:rPr>
          <w:rFonts w:hint="default" w:ascii="方正仿宋_GB2312" w:hAnsi="方正仿宋_GB2312" w:eastAsia="方正仿宋_GB2312" w:cs="方正仿宋_GB2312"/>
          <w:sz w:val="32"/>
          <w:szCs w:val="32"/>
          <w:lang w:val="en-US" w:eastAsia="zh-CN"/>
        </w:rPr>
        <w:t>7月25日，因劳累过度，突发</w:t>
      </w:r>
      <w:r>
        <w:rPr>
          <w:rFonts w:hint="default" w:ascii="方正仿宋_GB2312" w:hAnsi="方正仿宋_GB2312" w:eastAsia="方正仿宋_GB2312" w:cs="方正仿宋_GB2312"/>
          <w:sz w:val="32"/>
          <w:szCs w:val="32"/>
          <w:shd w:val="clear" w:fill="FFFFFF"/>
          <w:lang w:val="en-US" w:eastAsia="zh-CN"/>
        </w:rPr>
        <w:t>脑溢血</w:t>
      </w:r>
      <w:r>
        <w:rPr>
          <w:rFonts w:hint="default" w:ascii="方正仿宋_GB2312" w:hAnsi="方正仿宋_GB2312" w:eastAsia="方正仿宋_GB2312" w:cs="方正仿宋_GB2312"/>
          <w:sz w:val="32"/>
          <w:szCs w:val="32"/>
          <w:lang w:val="en-US" w:eastAsia="zh-CN"/>
        </w:rPr>
        <w:t>，在上海逝世，享年55岁</w:t>
      </w:r>
      <w:r>
        <w:rPr>
          <w:rFonts w:hint="eastAsia" w:ascii="方正仿宋_GB2312" w:hAnsi="方正仿宋_GB2312" w:eastAsia="方正仿宋_GB2312" w:cs="方正仿宋_GB2312"/>
          <w:sz w:val="32"/>
          <w:szCs w:val="32"/>
          <w:lang w:val="en-US" w:eastAsia="zh-CN"/>
        </w:rPr>
        <w:t>。之后，育才学校一部分留重庆谢家湾，一部分迁上海宝山区。</w:t>
      </w:r>
    </w:p>
    <w:p w14:paraId="46730FE2">
      <w:pPr>
        <w:spacing w:line="560" w:lineRule="exact"/>
        <w:ind w:left="0" w:leftChars="0" w:firstLine="643" w:firstLineChars="200"/>
        <w:rPr>
          <w:rFonts w:hint="default"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（三）主要贡献</w:t>
      </w:r>
    </w:p>
    <w:p w14:paraId="2154314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陶行知</w:t>
      </w:r>
      <w:r>
        <w:rPr>
          <w:rFonts w:hint="eastAsia" w:ascii="方正仿宋_GB2312" w:hAnsi="方正仿宋_GB2312" w:eastAsia="方正仿宋_GB2312" w:cs="方正仿宋_GB2312"/>
          <w:sz w:val="32"/>
          <w:szCs w:val="32"/>
          <w:lang w:val="en-US" w:eastAsia="zh-CN"/>
        </w:rPr>
        <w:t>的一生，是在生灵涂炭、国家多难、民族危急之中度过的。他</w:t>
      </w:r>
      <w:r>
        <w:rPr>
          <w:rFonts w:hint="default" w:ascii="方正仿宋_GB2312" w:hAnsi="方正仿宋_GB2312" w:eastAsia="方正仿宋_GB2312" w:cs="方正仿宋_GB2312"/>
          <w:sz w:val="32"/>
          <w:szCs w:val="32"/>
          <w:lang w:val="en-US" w:eastAsia="zh-CN"/>
        </w:rPr>
        <w:t>毕生致力于</w:t>
      </w:r>
      <w:r>
        <w:rPr>
          <w:rFonts w:hint="eastAsia" w:ascii="方正仿宋_GB2312" w:hAnsi="方正仿宋_GB2312" w:eastAsia="方正仿宋_GB2312" w:cs="方正仿宋_GB2312"/>
          <w:sz w:val="32"/>
          <w:szCs w:val="32"/>
          <w:lang w:val="en-US" w:eastAsia="zh-CN"/>
        </w:rPr>
        <w:t>平民</w:t>
      </w:r>
      <w:r>
        <w:rPr>
          <w:rFonts w:hint="default" w:ascii="方正仿宋_GB2312" w:hAnsi="方正仿宋_GB2312" w:eastAsia="方正仿宋_GB2312" w:cs="方正仿宋_GB2312"/>
          <w:sz w:val="32"/>
          <w:szCs w:val="32"/>
          <w:lang w:val="en-US" w:eastAsia="zh-CN"/>
        </w:rPr>
        <w:t>教育事业，</w:t>
      </w:r>
      <w:r>
        <w:rPr>
          <w:rFonts w:hint="eastAsia" w:ascii="方正仿宋_GB2312" w:hAnsi="方正仿宋_GB2312" w:eastAsia="方正仿宋_GB2312" w:cs="方正仿宋_GB2312"/>
          <w:sz w:val="32"/>
          <w:szCs w:val="32"/>
          <w:lang w:val="en-US" w:eastAsia="zh-CN"/>
        </w:rPr>
        <w:t>是最早关心农民问题而又深入农村躬行实践的人，是知识分子最早和劳动人民相结合的先驱之一。他</w:t>
      </w:r>
      <w:r>
        <w:rPr>
          <w:rFonts w:hint="default" w:ascii="方正仿宋_GB2312" w:hAnsi="方正仿宋_GB2312" w:eastAsia="方正仿宋_GB2312" w:cs="方正仿宋_GB2312"/>
          <w:sz w:val="32"/>
          <w:szCs w:val="32"/>
          <w:lang w:val="en-US" w:eastAsia="zh-CN"/>
        </w:rPr>
        <w:t>创立</w:t>
      </w:r>
      <w:r>
        <w:rPr>
          <w:rFonts w:hint="eastAsia" w:ascii="方正仿宋_GB2312" w:hAnsi="方正仿宋_GB2312" w:eastAsia="方正仿宋_GB2312" w:cs="方正仿宋_GB2312"/>
          <w:sz w:val="32"/>
          <w:szCs w:val="32"/>
          <w:lang w:val="en-US" w:eastAsia="zh-CN"/>
        </w:rPr>
        <w:t>了</w:t>
      </w:r>
      <w:r>
        <w:rPr>
          <w:rFonts w:hint="default" w:ascii="方正仿宋_GB2312" w:hAnsi="方正仿宋_GB2312" w:eastAsia="方正仿宋_GB2312" w:cs="方正仿宋_GB2312"/>
          <w:sz w:val="32"/>
          <w:szCs w:val="32"/>
          <w:lang w:val="en-US" w:eastAsia="zh-CN"/>
        </w:rPr>
        <w:t>生活教育理论，提出“生活即教育”“社会即学校”“教学做合一”</w:t>
      </w:r>
      <w:r>
        <w:rPr>
          <w:rFonts w:hint="eastAsia" w:ascii="方正仿宋_GB2312" w:hAnsi="方正仿宋_GB2312" w:eastAsia="方正仿宋_GB2312" w:cs="方正仿宋_GB2312"/>
          <w:sz w:val="32"/>
          <w:szCs w:val="32"/>
          <w:lang w:val="en-US" w:eastAsia="zh-CN"/>
        </w:rPr>
        <w:t>的教育</w:t>
      </w:r>
      <w:r>
        <w:rPr>
          <w:rFonts w:hint="default" w:ascii="方正仿宋_GB2312" w:hAnsi="方正仿宋_GB2312" w:eastAsia="方正仿宋_GB2312" w:cs="方正仿宋_GB2312"/>
          <w:sz w:val="32"/>
          <w:szCs w:val="32"/>
          <w:lang w:val="en-US" w:eastAsia="zh-CN"/>
        </w:rPr>
        <w:t>主张，开展乡村教育、普及教育、国难教育、战时教育、民主教育等运动，推行“工学团”“小先生制”，倡导素质教育、创造教育，创办平民就读学校、安徽公学、育才学校和社会大学等</w:t>
      </w:r>
      <w:r>
        <w:rPr>
          <w:rFonts w:hint="eastAsia" w:ascii="方正仿宋_GB2312" w:hAnsi="方正仿宋_GB2312" w:eastAsia="方正仿宋_GB2312" w:cs="方正仿宋_GB2312"/>
          <w:sz w:val="32"/>
          <w:szCs w:val="32"/>
          <w:shd w:val="clear" w:fill="FFFFFF"/>
          <w:lang w:val="en-US" w:eastAsia="zh-CN"/>
        </w:rPr>
        <w:t>众多</w:t>
      </w:r>
      <w:r>
        <w:rPr>
          <w:rFonts w:hint="default" w:ascii="方正仿宋_GB2312" w:hAnsi="方正仿宋_GB2312" w:eastAsia="方正仿宋_GB2312" w:cs="方正仿宋_GB2312"/>
          <w:sz w:val="32"/>
          <w:szCs w:val="32"/>
          <w:lang w:val="en-US" w:eastAsia="zh-CN"/>
        </w:rPr>
        <w:t>类型的学校</w:t>
      </w:r>
      <w:r>
        <w:rPr>
          <w:rFonts w:hint="eastAsia" w:ascii="方正仿宋_GB2312" w:hAnsi="方正仿宋_GB2312" w:eastAsia="方正仿宋_GB2312" w:cs="方正仿宋_GB2312"/>
          <w:sz w:val="32"/>
          <w:szCs w:val="32"/>
          <w:lang w:val="en-US" w:eastAsia="zh-CN"/>
        </w:rPr>
        <w:t>。他以“捧着一颗心来，不带半根草去”的赤子之忱，与劳苦大众休戚与共，与共产党人亲密无间，为人民革命教育事业，</w:t>
      </w:r>
      <w:r>
        <w:rPr>
          <w:rFonts w:hint="default" w:ascii="方正仿宋_GB2312" w:hAnsi="方正仿宋_GB2312" w:eastAsia="方正仿宋_GB2312" w:cs="方正仿宋_GB2312"/>
          <w:sz w:val="32"/>
          <w:szCs w:val="32"/>
          <w:lang w:val="en-US" w:eastAsia="zh-CN"/>
        </w:rPr>
        <w:t>为</w:t>
      </w:r>
      <w:r>
        <w:rPr>
          <w:rFonts w:hint="eastAsia" w:ascii="方正仿宋_GB2312" w:hAnsi="方正仿宋_GB2312" w:eastAsia="方正仿宋_GB2312" w:cs="方正仿宋_GB2312"/>
          <w:sz w:val="32"/>
          <w:szCs w:val="32"/>
          <w:shd w:val="clear" w:fill="FFFFFF"/>
          <w:lang w:val="en-US" w:eastAsia="zh-CN"/>
        </w:rPr>
        <w:t>中华民族</w:t>
      </w:r>
      <w:r>
        <w:rPr>
          <w:rFonts w:hint="eastAsia" w:ascii="方正仿宋_GB2312" w:hAnsi="方正仿宋_GB2312" w:eastAsia="方正仿宋_GB2312" w:cs="方正仿宋_GB2312"/>
          <w:sz w:val="32"/>
          <w:szCs w:val="32"/>
          <w:lang w:val="en-US" w:eastAsia="zh-CN"/>
        </w:rPr>
        <w:t>解放和民主斗争事业</w:t>
      </w:r>
      <w:r>
        <w:rPr>
          <w:rFonts w:hint="default" w:ascii="方正仿宋_GB2312" w:hAnsi="方正仿宋_GB2312" w:eastAsia="方正仿宋_GB2312" w:cs="方正仿宋_GB2312"/>
          <w:sz w:val="32"/>
          <w:szCs w:val="32"/>
          <w:lang w:val="en-US" w:eastAsia="zh-CN"/>
        </w:rPr>
        <w:t>作出了</w:t>
      </w:r>
      <w:r>
        <w:rPr>
          <w:rFonts w:hint="eastAsia" w:ascii="方正仿宋_GB2312" w:hAnsi="方正仿宋_GB2312" w:eastAsia="方正仿宋_GB2312" w:cs="方正仿宋_GB2312"/>
          <w:sz w:val="32"/>
          <w:szCs w:val="32"/>
          <w:lang w:val="en-US" w:eastAsia="zh-CN"/>
        </w:rPr>
        <w:t>不可磨灭</w:t>
      </w:r>
      <w:r>
        <w:rPr>
          <w:rFonts w:hint="default" w:ascii="方正仿宋_GB2312" w:hAnsi="方正仿宋_GB2312" w:eastAsia="方正仿宋_GB2312" w:cs="方正仿宋_GB2312"/>
          <w:sz w:val="32"/>
          <w:szCs w:val="32"/>
          <w:lang w:val="en-US" w:eastAsia="zh-CN"/>
        </w:rPr>
        <w:t>的贡献</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其教育实践和教育思想影响广泛而深远，被</w:t>
      </w:r>
      <w:r>
        <w:rPr>
          <w:rFonts w:hint="eastAsia" w:ascii="方正仿宋_GB2312" w:hAnsi="方正仿宋_GB2312" w:eastAsia="方正仿宋_GB2312" w:cs="方正仿宋_GB2312"/>
          <w:sz w:val="32"/>
          <w:szCs w:val="32"/>
          <w:lang w:val="en-US" w:eastAsia="zh-CN"/>
        </w:rPr>
        <w:t>毛泽东赞</w:t>
      </w:r>
      <w:r>
        <w:rPr>
          <w:rFonts w:hint="default" w:ascii="方正仿宋_GB2312" w:hAnsi="方正仿宋_GB2312" w:eastAsia="方正仿宋_GB2312" w:cs="方正仿宋_GB2312"/>
          <w:sz w:val="32"/>
          <w:szCs w:val="32"/>
          <w:lang w:val="en-US" w:eastAsia="zh-CN"/>
        </w:rPr>
        <w:t>誉为“伟大的人民教育家”</w:t>
      </w:r>
      <w:r>
        <w:rPr>
          <w:rFonts w:hint="eastAsia" w:ascii="方正仿宋_GB2312" w:hAnsi="方正仿宋_GB2312" w:eastAsia="方正仿宋_GB2312" w:cs="方正仿宋_GB2312"/>
          <w:sz w:val="32"/>
          <w:szCs w:val="32"/>
          <w:lang w:val="en-US" w:eastAsia="zh-CN"/>
        </w:rPr>
        <w:t>，被宋庆龄尊称为“万世师表”，被联合国教科文组织命名为世界十大文化名人之一、八大教育家之一，并在陶行知</w:t>
      </w:r>
      <w:r>
        <w:rPr>
          <w:rFonts w:hint="eastAsia" w:ascii="方正仿宋_GB2312" w:hAnsi="方正仿宋_GB2312" w:eastAsia="方正仿宋_GB2312" w:cs="方正仿宋_GB2312"/>
          <w:sz w:val="32"/>
          <w:szCs w:val="32"/>
          <w:shd w:val="clear" w:fill="FFFFFF"/>
          <w:lang w:val="en-US" w:eastAsia="zh-CN"/>
        </w:rPr>
        <w:t>100周年诞辰</w:t>
      </w:r>
      <w:r>
        <w:rPr>
          <w:rFonts w:hint="eastAsia" w:ascii="方正仿宋_GB2312" w:hAnsi="方正仿宋_GB2312" w:eastAsia="方正仿宋_GB2312" w:cs="方正仿宋_GB2312"/>
          <w:sz w:val="32"/>
          <w:szCs w:val="32"/>
          <w:lang w:val="en-US" w:eastAsia="zh-CN"/>
        </w:rPr>
        <w:t>之际，向全世界发出号召把他作为世界四大名人来纪念，同时将他一生追求和倡导的“学会学习，学会生活，学会创造，学会做人”作为21世纪的世界教育主题。</w:t>
      </w:r>
    </w:p>
    <w:p w14:paraId="25E1373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黑体_GBK" w:hAnsi="方正黑体_GBK" w:eastAsia="方正黑体_GBK" w:cs="方正黑体_GBK"/>
          <w:sz w:val="44"/>
          <w:szCs w:val="44"/>
          <w:lang w:val="en-US" w:eastAsia="zh-CN"/>
        </w:rPr>
      </w:pPr>
    </w:p>
    <w:p w14:paraId="7758899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二、教育思想</w:t>
      </w:r>
    </w:p>
    <w:p w14:paraId="1B27E076">
      <w:pPr>
        <w:spacing w:line="560" w:lineRule="exact"/>
        <w:ind w:left="0" w:leftChars="0" w:firstLine="643" w:firstLineChars="200"/>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（一）教育观点</w:t>
      </w:r>
    </w:p>
    <w:p w14:paraId="3CCE40F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陶行知的教育思想可以概括为：一个理论，三大原理，四种精神，五大主张。</w:t>
      </w:r>
    </w:p>
    <w:p w14:paraId="0BB9544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一个理论：生活教育理论，这是陶行知教育思想的名称。</w:t>
      </w:r>
    </w:p>
    <w:p w14:paraId="409CF40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三大原理：生活即教育，社会即学校，教学做合一。</w:t>
      </w:r>
    </w:p>
    <w:p w14:paraId="34B9977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生活即教育，是生活教育理论的本体论，也叫起源论。陶行知认为教育来源于生活，主张教育要依靠生活，改造生活。</w:t>
      </w:r>
    </w:p>
    <w:p w14:paraId="6D21F5F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社会即学校，是生活教育理论的场所论。陶行知认为社会本身就是一所大学校，主张教育要依靠社会的力量，</w:t>
      </w:r>
      <w:r>
        <w:rPr>
          <w:rFonts w:hint="eastAsia" w:ascii="方正仿宋_GB2312" w:hAnsi="方正仿宋_GB2312" w:eastAsia="方正仿宋_GB2312" w:cs="方正仿宋_GB2312"/>
          <w:sz w:val="32"/>
          <w:szCs w:val="32"/>
          <w:shd w:val="clear" w:fill="FFFFFF"/>
          <w:lang w:val="en-US" w:eastAsia="zh-CN"/>
        </w:rPr>
        <w:t>应济</w:t>
      </w:r>
      <w:r>
        <w:rPr>
          <w:rFonts w:hint="eastAsia" w:ascii="方正仿宋_GB2312" w:hAnsi="方正仿宋_GB2312" w:eastAsia="方正仿宋_GB2312" w:cs="方正仿宋_GB2312"/>
          <w:sz w:val="32"/>
          <w:szCs w:val="32"/>
          <w:lang w:val="en-US" w:eastAsia="zh-CN"/>
        </w:rPr>
        <w:t>社会的需要。</w:t>
      </w:r>
    </w:p>
    <w:p w14:paraId="0DD0156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教学做合一，是生活教育理论的方法论。陶行知认为在生活中教法、学法、做法是不可分割的。主张事情是怎样做的，学生就应该怎样学；学生是怎样学的，教师就应该怎样教。教法和学法都来源于做法，统一于做法。</w:t>
      </w:r>
    </w:p>
    <w:p w14:paraId="5F978F4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四种精神：“爱满天下”的大爱精神；“捧着一颗心来，不带半根草去”的奉献精神；“敢探未发明的新理，敢入未开化的边疆”的创造精神；“千教万教教人求真，千学万学学做真人”的求真精神。</w:t>
      </w:r>
    </w:p>
    <w:p w14:paraId="483E631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color w:val="191919"/>
          <w:spacing w:val="0"/>
          <w:sz w:val="32"/>
          <w:szCs w:val="32"/>
        </w:rPr>
      </w:pPr>
      <w:r>
        <w:rPr>
          <w:rFonts w:hint="eastAsia" w:ascii="方正仿宋_GB2312" w:hAnsi="方正仿宋_GB2312" w:eastAsia="方正仿宋_GB2312" w:cs="方正仿宋_GB2312"/>
          <w:sz w:val="32"/>
          <w:szCs w:val="32"/>
          <w:lang w:val="en-US" w:eastAsia="zh-CN"/>
        </w:rPr>
        <w:t>五大主张：行是知之始、在劳力上劳心、以教人者教己、即知即传、六个解放。行是知之始，是陶行知的哲学思想，他认为认识来源于实践，实践是认识的基础。在劳力上劳心、以教人者教己、即知即传是具体的教学方法。在劳力上劳心，是主张手脑并用；以教人者教己，是主张教学相长；即知即传，则是主张随学随教。</w:t>
      </w:r>
      <w:r>
        <w:rPr>
          <w:rFonts w:ascii="仿宋" w:hAnsi="仿宋" w:eastAsia="仿宋" w:cs="仿宋"/>
          <w:color w:val="191919"/>
          <w:spacing w:val="0"/>
          <w:sz w:val="32"/>
          <w:szCs w:val="32"/>
        </w:rPr>
        <w:t>六</w:t>
      </w:r>
      <w:r>
        <w:rPr>
          <w:rFonts w:hint="eastAsia" w:ascii="仿宋" w:hAnsi="仿宋" w:eastAsia="仿宋" w:cs="仿宋"/>
          <w:color w:val="191919"/>
          <w:spacing w:val="0"/>
          <w:sz w:val="32"/>
          <w:szCs w:val="32"/>
          <w:lang w:eastAsia="zh-CN"/>
        </w:rPr>
        <w:t>个</w:t>
      </w:r>
      <w:r>
        <w:rPr>
          <w:rFonts w:ascii="仿宋" w:hAnsi="仿宋" w:eastAsia="仿宋" w:cs="仿宋"/>
          <w:color w:val="191919"/>
          <w:spacing w:val="0"/>
          <w:sz w:val="32"/>
          <w:szCs w:val="32"/>
        </w:rPr>
        <w:t>解放，是陶行知创造教育思想和民主教育思想的反映，</w:t>
      </w:r>
      <w:r>
        <w:rPr>
          <w:rFonts w:hint="eastAsia" w:ascii="仿宋" w:hAnsi="仿宋" w:eastAsia="仿宋" w:cs="仿宋"/>
          <w:color w:val="191919"/>
          <w:spacing w:val="0"/>
          <w:sz w:val="32"/>
          <w:szCs w:val="32"/>
          <w:lang w:eastAsia="zh-CN"/>
        </w:rPr>
        <w:t>是</w:t>
      </w:r>
      <w:r>
        <w:rPr>
          <w:rFonts w:ascii="仿宋" w:hAnsi="仿宋" w:eastAsia="仿宋" w:cs="仿宋"/>
          <w:color w:val="191919"/>
          <w:spacing w:val="0"/>
          <w:sz w:val="32"/>
          <w:szCs w:val="32"/>
        </w:rPr>
        <w:t>生活教育理论的教学原则。六</w:t>
      </w:r>
      <w:r>
        <w:rPr>
          <w:rFonts w:hint="eastAsia" w:ascii="仿宋" w:hAnsi="仿宋" w:eastAsia="仿宋" w:cs="仿宋"/>
          <w:color w:val="191919"/>
          <w:spacing w:val="0"/>
          <w:sz w:val="32"/>
          <w:szCs w:val="32"/>
          <w:lang w:eastAsia="zh-CN"/>
        </w:rPr>
        <w:t>个</w:t>
      </w:r>
      <w:r>
        <w:rPr>
          <w:rFonts w:ascii="仿宋" w:hAnsi="仿宋" w:eastAsia="仿宋" w:cs="仿宋"/>
          <w:color w:val="191919"/>
          <w:spacing w:val="0"/>
          <w:sz w:val="32"/>
          <w:szCs w:val="32"/>
        </w:rPr>
        <w:t>解放是指</w:t>
      </w:r>
      <w:r>
        <w:rPr>
          <w:rFonts w:hint="eastAsia" w:ascii="仿宋" w:hAnsi="仿宋" w:eastAsia="仿宋" w:cs="仿宋"/>
          <w:color w:val="191919"/>
          <w:spacing w:val="0"/>
          <w:sz w:val="32"/>
          <w:szCs w:val="32"/>
          <w:lang w:eastAsia="zh-CN"/>
        </w:rPr>
        <w:t>：</w:t>
      </w:r>
      <w:r>
        <w:rPr>
          <w:rFonts w:ascii="仿宋" w:hAnsi="仿宋" w:eastAsia="仿宋" w:cs="仿宋"/>
          <w:color w:val="191919"/>
          <w:spacing w:val="0"/>
          <w:sz w:val="32"/>
          <w:szCs w:val="32"/>
        </w:rPr>
        <w:t>解放儿童的头脑、双手、嘴、眼睛、时间和空间，还儿童以自由，从而解放儿童的创造力。</w:t>
      </w:r>
    </w:p>
    <w:p w14:paraId="0445982E">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color w:val="191919"/>
          <w:spacing w:val="0"/>
          <w:sz w:val="32"/>
          <w:szCs w:val="32"/>
          <w:lang w:eastAsia="zh-CN"/>
        </w:rPr>
      </w:pPr>
      <w:r>
        <w:rPr>
          <w:rFonts w:hint="eastAsia" w:ascii="方正楷体_GBK" w:hAnsi="方正楷体_GBK" w:eastAsia="方正楷体_GBK" w:cs="方正楷体_GBK"/>
          <w:b/>
          <w:bCs/>
          <w:sz w:val="32"/>
          <w:szCs w:val="32"/>
          <w:lang w:val="en-US" w:eastAsia="zh-CN"/>
        </w:rPr>
        <w:t>（二）学术成果</w:t>
      </w:r>
    </w:p>
    <w:p w14:paraId="2E909A9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仿宋" w:hAnsi="仿宋" w:eastAsia="仿宋" w:cs="仿宋"/>
          <w:color w:val="191919"/>
          <w:spacing w:val="0"/>
          <w:sz w:val="32"/>
          <w:szCs w:val="32"/>
          <w:lang w:val="en-US" w:eastAsia="zh-CN"/>
        </w:rPr>
      </w:pPr>
      <w:r>
        <w:rPr>
          <w:rFonts w:hint="eastAsia" w:ascii="仿宋" w:hAnsi="仿宋" w:eastAsia="仿宋" w:cs="仿宋"/>
          <w:color w:val="191919"/>
          <w:spacing w:val="0"/>
          <w:sz w:val="32"/>
          <w:szCs w:val="32"/>
          <w:lang w:val="en-US" w:eastAsia="zh-CN"/>
        </w:rPr>
        <w:t>1917年，主编《新教育》杂志。1922</w:t>
      </w:r>
      <w:r>
        <w:rPr>
          <w:rFonts w:hint="default" w:ascii="方正仿宋_GB2312" w:hAnsi="方正仿宋_GB2312" w:eastAsia="方正仿宋_GB2312" w:cs="方正仿宋_GB2312"/>
          <w:sz w:val="32"/>
          <w:szCs w:val="32"/>
          <w:lang w:val="en-US" w:eastAsia="zh-CN"/>
        </w:rPr>
        <w:t>，与朱经农合编《平民千字课》，推行平民教育</w:t>
      </w:r>
      <w:r>
        <w:rPr>
          <w:rFonts w:hint="eastAsia" w:ascii="方正仿宋_GB2312" w:hAnsi="方正仿宋_GB2312" w:eastAsia="方正仿宋_GB2312" w:cs="方正仿宋_GB2312"/>
          <w:sz w:val="32"/>
          <w:szCs w:val="32"/>
          <w:lang w:val="en-US" w:eastAsia="zh-CN"/>
        </w:rPr>
        <w:t>。1925年，主编《新教育评论》杂志。</w:t>
      </w:r>
      <w:r>
        <w:rPr>
          <w:rFonts w:hint="eastAsia" w:ascii="仿宋" w:hAnsi="仿宋" w:eastAsia="仿宋" w:cs="仿宋"/>
          <w:color w:val="191919"/>
          <w:spacing w:val="0"/>
          <w:sz w:val="32"/>
          <w:szCs w:val="32"/>
          <w:lang w:val="en-US" w:eastAsia="zh-CN"/>
        </w:rPr>
        <w:t>1931年，发表《中华民族之出路与中国教育之出路》，编辑出版《儿童科学丛书》和《儿童科学</w:t>
      </w:r>
      <w:r>
        <w:rPr>
          <w:rFonts w:hint="eastAsia" w:ascii="仿宋" w:hAnsi="仿宋" w:eastAsia="仿宋" w:cs="仿宋"/>
          <w:color w:val="191919"/>
          <w:spacing w:val="0"/>
          <w:sz w:val="32"/>
          <w:szCs w:val="32"/>
          <w:shd w:val="clear" w:fill="FFFFFF"/>
          <w:lang w:val="en-US" w:eastAsia="zh-CN"/>
        </w:rPr>
        <w:t>活叶</w:t>
      </w:r>
      <w:r>
        <w:rPr>
          <w:rFonts w:hint="eastAsia" w:ascii="仿宋" w:hAnsi="仿宋" w:eastAsia="仿宋" w:cs="仿宋"/>
          <w:color w:val="191919"/>
          <w:spacing w:val="0"/>
          <w:sz w:val="32"/>
          <w:szCs w:val="32"/>
          <w:lang w:val="en-US" w:eastAsia="zh-CN"/>
        </w:rPr>
        <w:t>指导》。1936年，与沈钧儒、邹韬奋、章乃器联合发表《团结御侮宣言》。1938年，起草《战时教育方案》。1945年，主办《民主》星期刊，主编《民主教育》杂志，推行民主教育。其主要著作有：《中国教育改造》《教学做合一讨论集》《普及教育》《普及教育续编》《普及教育三编》《怎样做小先生》《老少通千字课》《中国大众教育问题》《普及现代生活教育之路及其方案》《育才学校手册》《斋夫自由谈》《古庙敲钟录》《行知书信》《行知诗歌集》等。</w:t>
      </w:r>
    </w:p>
    <w:p w14:paraId="2389085D">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方正黑体_GBK" w:hAnsi="方正黑体_GBK" w:eastAsia="方正黑体_GBK" w:cs="方正黑体_GBK"/>
          <w:color w:val="191919"/>
          <w:spacing w:val="0"/>
          <w:sz w:val="32"/>
          <w:szCs w:val="32"/>
          <w:lang w:eastAsia="zh-CN"/>
        </w:rPr>
      </w:pPr>
      <w:r>
        <w:rPr>
          <w:rFonts w:hint="eastAsia" w:ascii="方正楷体_GBK" w:hAnsi="方正楷体_GBK" w:eastAsia="方正楷体_GBK" w:cs="方正楷体_GBK"/>
          <w:b/>
          <w:bCs/>
          <w:sz w:val="32"/>
          <w:szCs w:val="32"/>
          <w:lang w:val="en-US" w:eastAsia="zh-CN"/>
        </w:rPr>
        <w:t>（三）教育箴言</w:t>
      </w:r>
    </w:p>
    <w:p w14:paraId="5616A8F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191919"/>
          <w:spacing w:val="0"/>
          <w:sz w:val="32"/>
          <w:szCs w:val="32"/>
          <w:lang w:val="en-US" w:eastAsia="zh-CN"/>
        </w:rPr>
      </w:pPr>
      <w:r>
        <w:rPr>
          <w:rFonts w:hint="eastAsia" w:ascii="仿宋" w:hAnsi="仿宋" w:eastAsia="仿宋" w:cs="仿宋"/>
          <w:color w:val="191919"/>
          <w:spacing w:val="0"/>
          <w:sz w:val="32"/>
          <w:szCs w:val="32"/>
          <w:lang w:val="en-US" w:eastAsia="zh-CN"/>
        </w:rPr>
        <w:t>陶行知的教育箴言涵盖多个方面，包括教育的重要性、教师的角色、学生的发展等。这些箴言不仅体现了陶行知对教育的深刻理解和无私奉献，也为现代教育提供了重要的启示和指导。</w:t>
      </w:r>
    </w:p>
    <w:p w14:paraId="35453A3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191919"/>
          <w:spacing w:val="0"/>
          <w:sz w:val="32"/>
          <w:szCs w:val="32"/>
          <w:lang w:val="en-US" w:eastAsia="zh-CN"/>
        </w:rPr>
      </w:pPr>
      <w:r>
        <w:rPr>
          <w:rFonts w:hint="eastAsia" w:ascii="仿宋" w:hAnsi="仿宋" w:eastAsia="仿宋" w:cs="仿宋"/>
          <w:color w:val="191919"/>
          <w:spacing w:val="0"/>
          <w:sz w:val="32"/>
          <w:szCs w:val="32"/>
          <w:lang w:val="en-US" w:eastAsia="zh-CN"/>
        </w:rPr>
        <w:t>教育是国家万年根本大计。</w:t>
      </w:r>
    </w:p>
    <w:p w14:paraId="6B190F9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191919"/>
          <w:spacing w:val="0"/>
          <w:sz w:val="32"/>
          <w:szCs w:val="32"/>
          <w:lang w:val="en-US" w:eastAsia="zh-CN"/>
        </w:rPr>
      </w:pPr>
      <w:r>
        <w:rPr>
          <w:rFonts w:hint="eastAsia" w:ascii="仿宋" w:hAnsi="仿宋" w:eastAsia="仿宋" w:cs="仿宋"/>
          <w:color w:val="191919"/>
          <w:spacing w:val="0"/>
          <w:sz w:val="32"/>
          <w:szCs w:val="32"/>
          <w:lang w:val="en-US" w:eastAsia="zh-CN"/>
        </w:rPr>
        <w:t>教师必须学而不厌，才能诲人不倦。</w:t>
      </w:r>
    </w:p>
    <w:p w14:paraId="0E79DD9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191919"/>
          <w:spacing w:val="0"/>
          <w:sz w:val="32"/>
          <w:szCs w:val="32"/>
          <w:lang w:val="en-US" w:eastAsia="zh-CN"/>
        </w:rPr>
      </w:pPr>
      <w:r>
        <w:rPr>
          <w:rFonts w:hint="eastAsia" w:ascii="仿宋" w:hAnsi="仿宋" w:eastAsia="仿宋" w:cs="仿宋"/>
          <w:color w:val="191919"/>
          <w:spacing w:val="0"/>
          <w:sz w:val="32"/>
          <w:szCs w:val="32"/>
          <w:lang w:val="en-US" w:eastAsia="zh-CN"/>
        </w:rPr>
        <w:t>千教万教，教人求真；千学万学，学做真人。</w:t>
      </w:r>
    </w:p>
    <w:p w14:paraId="75ADA70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191919"/>
          <w:spacing w:val="0"/>
          <w:sz w:val="32"/>
          <w:szCs w:val="32"/>
          <w:lang w:val="en-US" w:eastAsia="zh-CN"/>
        </w:rPr>
      </w:pPr>
      <w:r>
        <w:rPr>
          <w:rFonts w:hint="eastAsia" w:ascii="仿宋" w:hAnsi="仿宋" w:eastAsia="仿宋" w:cs="仿宋"/>
          <w:color w:val="191919"/>
          <w:spacing w:val="0"/>
          <w:sz w:val="32"/>
          <w:szCs w:val="32"/>
          <w:lang w:val="en-US" w:eastAsia="zh-CN"/>
        </w:rPr>
        <w:t>好的先生不是教书，不是教学生，乃是教学生学。</w:t>
      </w:r>
    </w:p>
    <w:p w14:paraId="6EACA45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191919"/>
          <w:spacing w:val="0"/>
          <w:sz w:val="32"/>
          <w:szCs w:val="32"/>
          <w:lang w:val="en-US" w:eastAsia="zh-CN"/>
        </w:rPr>
      </w:pPr>
      <w:r>
        <w:rPr>
          <w:rFonts w:hint="eastAsia" w:ascii="仿宋" w:hAnsi="仿宋" w:eastAsia="仿宋" w:cs="仿宋"/>
          <w:color w:val="191919"/>
          <w:spacing w:val="0"/>
          <w:sz w:val="32"/>
          <w:szCs w:val="32"/>
          <w:lang w:val="en-US" w:eastAsia="zh-CN"/>
        </w:rPr>
        <w:t>要以生活为中心的教学做指导，不要以文字为中心的教科书。</w:t>
      </w:r>
    </w:p>
    <w:p w14:paraId="5F6DAA4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191919"/>
          <w:spacing w:val="0"/>
          <w:sz w:val="32"/>
          <w:szCs w:val="32"/>
          <w:lang w:val="en-US" w:eastAsia="zh-CN"/>
        </w:rPr>
      </w:pPr>
      <w:r>
        <w:rPr>
          <w:rFonts w:hint="eastAsia" w:ascii="仿宋" w:hAnsi="仿宋" w:eastAsia="仿宋" w:cs="仿宋"/>
          <w:color w:val="191919"/>
          <w:spacing w:val="0"/>
          <w:sz w:val="32"/>
          <w:szCs w:val="32"/>
          <w:lang w:val="en-US" w:eastAsia="zh-CN"/>
        </w:rPr>
        <w:t>行是知之始，知是行之成。</w:t>
      </w:r>
    </w:p>
    <w:p w14:paraId="3B141FB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191919"/>
          <w:spacing w:val="0"/>
          <w:sz w:val="32"/>
          <w:szCs w:val="32"/>
          <w:lang w:val="en-US" w:eastAsia="zh-CN"/>
        </w:rPr>
      </w:pPr>
      <w:r>
        <w:rPr>
          <w:rFonts w:hint="eastAsia" w:ascii="仿宋" w:hAnsi="仿宋" w:eastAsia="仿宋" w:cs="仿宋"/>
          <w:color w:val="191919"/>
          <w:spacing w:val="0"/>
          <w:sz w:val="32"/>
          <w:szCs w:val="32"/>
          <w:lang w:val="en-US" w:eastAsia="zh-CN"/>
        </w:rPr>
        <w:t>真教育是心心相印的活动，唯独从心里发出来，才能打动心灵的深处。</w:t>
      </w:r>
    </w:p>
    <w:p w14:paraId="360FC1E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191919"/>
          <w:spacing w:val="0"/>
          <w:sz w:val="32"/>
          <w:szCs w:val="32"/>
          <w:lang w:val="en-US" w:eastAsia="zh-CN"/>
        </w:rPr>
      </w:pPr>
      <w:r>
        <w:rPr>
          <w:rFonts w:hint="eastAsia" w:ascii="仿宋" w:hAnsi="仿宋" w:eastAsia="仿宋" w:cs="仿宋"/>
          <w:color w:val="191919"/>
          <w:spacing w:val="0"/>
          <w:sz w:val="32"/>
          <w:szCs w:val="32"/>
          <w:lang w:val="en-US" w:eastAsia="zh-CN"/>
        </w:rPr>
        <w:t>要想学生好学，必须先生好学。</w:t>
      </w:r>
      <w:r>
        <w:rPr>
          <w:rFonts w:hint="eastAsia" w:ascii="仿宋" w:hAnsi="仿宋" w:eastAsia="仿宋" w:cs="仿宋"/>
          <w:color w:val="191919"/>
          <w:spacing w:val="0"/>
          <w:sz w:val="32"/>
          <w:szCs w:val="32"/>
          <w:shd w:val="clear" w:fill="FFFFFF"/>
          <w:lang w:val="en-US" w:eastAsia="zh-CN"/>
        </w:rPr>
        <w:t>惟有</w:t>
      </w:r>
      <w:r>
        <w:rPr>
          <w:rFonts w:hint="eastAsia" w:ascii="仿宋" w:hAnsi="仿宋" w:eastAsia="仿宋" w:cs="仿宋"/>
          <w:color w:val="191919"/>
          <w:spacing w:val="0"/>
          <w:sz w:val="32"/>
          <w:szCs w:val="32"/>
          <w:lang w:val="en-US" w:eastAsia="zh-CN"/>
        </w:rPr>
        <w:t>学而不厌的先生才能教出学而不厌的学生。</w:t>
      </w:r>
    </w:p>
    <w:p w14:paraId="19CB6C1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191919"/>
          <w:spacing w:val="0"/>
          <w:sz w:val="32"/>
          <w:szCs w:val="32"/>
          <w:lang w:val="en-US" w:eastAsia="zh-CN"/>
        </w:rPr>
      </w:pPr>
      <w:r>
        <w:rPr>
          <w:rFonts w:hint="eastAsia" w:ascii="仿宋" w:hAnsi="仿宋" w:eastAsia="仿宋" w:cs="仿宋"/>
          <w:color w:val="191919"/>
          <w:spacing w:val="0"/>
          <w:sz w:val="32"/>
          <w:szCs w:val="32"/>
          <w:lang w:val="en-US" w:eastAsia="zh-CN"/>
        </w:rPr>
        <w:t>要学生做的事，教职员躬亲共做；要学生学的知识，教职员躬亲共学；要学生守的规则，教职员躬亲共守。</w:t>
      </w:r>
    </w:p>
    <w:p w14:paraId="73DBE2A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191919"/>
          <w:spacing w:val="0"/>
          <w:sz w:val="32"/>
          <w:szCs w:val="32"/>
          <w:lang w:val="en-US" w:eastAsia="zh-CN"/>
        </w:rPr>
      </w:pPr>
      <w:r>
        <w:rPr>
          <w:rFonts w:hint="eastAsia" w:ascii="仿宋" w:hAnsi="仿宋" w:eastAsia="仿宋" w:cs="仿宋"/>
          <w:color w:val="191919"/>
          <w:spacing w:val="0"/>
          <w:sz w:val="32"/>
          <w:szCs w:val="32"/>
          <w:lang w:val="en-US" w:eastAsia="zh-CN"/>
        </w:rPr>
        <w:t>教育是一种行动，而行动需要理论的指导，没有理论的行动，那是盲动。</w:t>
      </w:r>
    </w:p>
    <w:p w14:paraId="6AE79BE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黑体_GBK" w:hAnsi="方正黑体_GBK" w:eastAsia="方正黑体_GBK" w:cs="方正黑体_GBK"/>
          <w:sz w:val="44"/>
          <w:szCs w:val="44"/>
          <w:lang w:val="en-US" w:eastAsia="zh-CN"/>
        </w:rPr>
      </w:pPr>
      <w:r>
        <w:rPr>
          <w:rFonts w:hint="eastAsia" w:ascii="仿宋" w:hAnsi="仿宋" w:eastAsia="仿宋" w:cs="仿宋"/>
          <w:color w:val="191919"/>
          <w:spacing w:val="0"/>
          <w:sz w:val="32"/>
          <w:szCs w:val="32"/>
          <w:lang w:val="en-US" w:eastAsia="zh-CN"/>
        </w:rPr>
        <w:t>要把教育和知识变成空气一样，弥漫于宇宙，洗荡于乾坤，普及众生，人人有得呼吸。</w:t>
      </w:r>
    </w:p>
    <w:p w14:paraId="711779E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方正黑体_GBK" w:hAnsi="方正黑体_GBK" w:eastAsia="方正黑体_GBK" w:cs="方正黑体_GBK"/>
          <w:color w:val="191919"/>
          <w:spacing w:val="0"/>
          <w:sz w:val="32"/>
          <w:szCs w:val="32"/>
          <w:lang w:val="en-US" w:eastAsia="zh-CN"/>
        </w:rPr>
      </w:pPr>
      <w:r>
        <w:rPr>
          <w:rFonts w:hint="eastAsia" w:ascii="方正黑体_GBK" w:hAnsi="方正黑体_GBK" w:eastAsia="方正黑体_GBK" w:cs="方正黑体_GBK"/>
          <w:color w:val="191919"/>
          <w:spacing w:val="0"/>
          <w:sz w:val="32"/>
          <w:szCs w:val="32"/>
          <w:lang w:val="en-US" w:eastAsia="zh-CN"/>
        </w:rPr>
        <w:t>三、教育故事</w:t>
      </w:r>
    </w:p>
    <w:p w14:paraId="2FAD7B06">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故事一：情系难童育英才</w:t>
      </w:r>
    </w:p>
    <w:p w14:paraId="73C692E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在重庆办学期间，有一天，陶行知和戴伯韬一同去查看一所战时保育院。吃饭的时候，大小孩子挤在一起你争我抢，大的吃饱了，小的一口也没吃到，在一边哭闹。在另一个房间里，一群生病的难童躺在地上痛苦地呻吟着。在保育院天天都有富人前来挑选</w:t>
      </w:r>
      <w:r>
        <w:rPr>
          <w:rFonts w:hint="eastAsia" w:ascii="方正仿宋_GB2312" w:hAnsi="方正仿宋_GB2312" w:eastAsia="方正仿宋_GB2312" w:cs="方正仿宋_GB2312"/>
          <w:sz w:val="32"/>
          <w:szCs w:val="32"/>
          <w:shd w:val="clear" w:fill="FFFFFF"/>
          <w:lang w:val="en-US" w:eastAsia="zh-CN"/>
        </w:rPr>
        <w:t>难童认作</w:t>
      </w:r>
      <w:r>
        <w:rPr>
          <w:rFonts w:hint="eastAsia" w:ascii="方正仿宋_GB2312" w:hAnsi="方正仿宋_GB2312" w:eastAsia="方正仿宋_GB2312" w:cs="方正仿宋_GB2312"/>
          <w:sz w:val="32"/>
          <w:szCs w:val="32"/>
          <w:lang w:val="en-US" w:eastAsia="zh-CN"/>
        </w:rPr>
        <w:t>干女儿、干儿子，他们不时当着孩子们的面评头论足，使孩子们的心理受到极大的摧残。</w:t>
      </w:r>
    </w:p>
    <w:p w14:paraId="37BFA9B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这时，陶行知想起了此前在汉口一所临时保育院的见闻。他在那里看到一个孩子正在指挥小孩们唱歌，表现出与众不同的能力，十分聪敏。与陶行知一同考察的任光教孩子们唱他新谱的歌曲《高粱红了》的开头几句。随后便问：“谁能用谱把它记下来？”沉默了一会儿，又是这个孩子举起手来，他准确地把两句歌曲的旋律写在了黑板上，任光感到非常惊喜。陶行知顿时意识到，在这些</w:t>
      </w:r>
      <w:r>
        <w:rPr>
          <w:rFonts w:hint="eastAsia" w:ascii="方正仿宋_GB2312" w:hAnsi="方正仿宋_GB2312" w:eastAsia="方正仿宋_GB2312" w:cs="方正仿宋_GB2312"/>
          <w:sz w:val="32"/>
          <w:szCs w:val="32"/>
          <w:shd w:val="clear" w:fill="FFFFFF"/>
          <w:lang w:val="en-US" w:eastAsia="zh-CN"/>
        </w:rPr>
        <w:t>难童</w:t>
      </w:r>
      <w:r>
        <w:rPr>
          <w:rFonts w:hint="eastAsia" w:ascii="方正仿宋_GB2312" w:hAnsi="方正仿宋_GB2312" w:eastAsia="方正仿宋_GB2312" w:cs="方正仿宋_GB2312"/>
          <w:sz w:val="32"/>
          <w:szCs w:val="32"/>
          <w:lang w:val="en-US" w:eastAsia="zh-CN"/>
        </w:rPr>
        <w:t>中，有许多有特殊才能的儿童，但他们缺少阳光、雨露的滋养，无法长成参天大树。他当即下定决心开办育才学校，从</w:t>
      </w:r>
      <w:r>
        <w:rPr>
          <w:rFonts w:hint="eastAsia" w:ascii="方正仿宋_GB2312" w:hAnsi="方正仿宋_GB2312" w:eastAsia="方正仿宋_GB2312" w:cs="方正仿宋_GB2312"/>
          <w:sz w:val="32"/>
          <w:szCs w:val="32"/>
          <w:shd w:val="clear" w:fill="FFFFFF"/>
          <w:lang w:val="en-US" w:eastAsia="zh-CN"/>
        </w:rPr>
        <w:t>难童</w:t>
      </w:r>
      <w:r>
        <w:rPr>
          <w:rFonts w:hint="eastAsia" w:ascii="方正仿宋_GB2312" w:hAnsi="方正仿宋_GB2312" w:eastAsia="方正仿宋_GB2312" w:cs="方正仿宋_GB2312"/>
          <w:sz w:val="32"/>
          <w:szCs w:val="32"/>
          <w:lang w:val="en-US" w:eastAsia="zh-CN"/>
        </w:rPr>
        <w:t>中挑选有特殊才能的孩子重点培养，为国家民族培育人才。</w:t>
      </w:r>
    </w:p>
    <w:p w14:paraId="174AB93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育才学校在重庆合川古圣寺开办后，陶行知发现那个极有音乐天赋的孩子没有选上，便找来负责招生的常学墉老师，向他描述这个孩子的特征，叮咛常老师无论如何要把他找到。</w:t>
      </w:r>
    </w:p>
    <w:p w14:paraId="4ED260E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常老师经过多方打听才知道这个孩子叫陈贻鑫，在大田坝第一保育院。原来，育才学校招生时，陈贻鑫正患疟疾，所以错过了。陶行知了解情况后，即刻写信给该院院长罗叔章，请他派人把这个难童送到育才学校来上学。罗叔章派一位姓袁的老师，带着陈贻鑫翻过金剑雪山，渡过嘉陵江，经北碚到北泉，交由一位育才学校的老师护送到古圣寺。陶行知见到他十分高兴，安排他到音乐组学习，还写信告诉远在新加坡的作曲家任光：“你在汉口赏识的小朋友，我们已经接来了。”</w:t>
      </w:r>
    </w:p>
    <w:p w14:paraId="71D459D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渐渐长大的陈贻鑫，因身患</w:t>
      </w:r>
      <w:r>
        <w:rPr>
          <w:rFonts w:hint="eastAsia" w:ascii="方正仿宋_GB2312" w:hAnsi="方正仿宋_GB2312" w:eastAsia="方正仿宋_GB2312" w:cs="方正仿宋_GB2312"/>
          <w:sz w:val="32"/>
          <w:szCs w:val="32"/>
          <w:shd w:val="clear" w:fill="FFFFFF"/>
          <w:lang w:val="en-US" w:eastAsia="zh-CN"/>
        </w:rPr>
        <w:t>瘌痢</w:t>
      </w:r>
      <w:r>
        <w:rPr>
          <w:rFonts w:hint="eastAsia" w:ascii="方正仿宋_GB2312" w:hAnsi="方正仿宋_GB2312" w:eastAsia="方正仿宋_GB2312" w:cs="方正仿宋_GB2312"/>
          <w:sz w:val="32"/>
          <w:szCs w:val="32"/>
          <w:lang w:val="en-US" w:eastAsia="zh-CN"/>
        </w:rPr>
        <w:t>情绪低落。陶行知看在眼里急在心里，专门请皮肤病专家给他治疗，但效果不明显。后来，陶行知听说距重庆一百多里的</w:t>
      </w:r>
      <w:r>
        <w:rPr>
          <w:rFonts w:hint="eastAsia" w:ascii="方正仿宋_GB2312" w:hAnsi="方正仿宋_GB2312" w:eastAsia="方正仿宋_GB2312" w:cs="方正仿宋_GB2312"/>
          <w:sz w:val="32"/>
          <w:szCs w:val="32"/>
          <w:shd w:val="clear" w:fill="FFFFFF"/>
          <w:lang w:val="en-US" w:eastAsia="zh-CN"/>
        </w:rPr>
        <w:t>荣昌县</w:t>
      </w:r>
      <w:r>
        <w:rPr>
          <w:rFonts w:hint="eastAsia" w:ascii="方正仿宋_GB2312" w:hAnsi="方正仿宋_GB2312" w:eastAsia="方正仿宋_GB2312" w:cs="方正仿宋_GB2312"/>
          <w:sz w:val="32"/>
          <w:szCs w:val="32"/>
          <w:lang w:val="en-US" w:eastAsia="zh-CN"/>
        </w:rPr>
        <w:t>，有一位姓刘的医生擅治此病，于是就拜托冯玉祥将军与青年会干事黄次咸邀请刘医生来校为陈贻鑫治疗。</w:t>
      </w:r>
    </w:p>
    <w:p w14:paraId="7467A17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治疗期间，陶行知还曾亲自为陈贻鑫熬药。在陶行知的关怀和精心照顾下，陈贻鑫的病终于痊愈，头上长满了黑发。</w:t>
      </w:r>
    </w:p>
    <w:p w14:paraId="771E578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经过努力，最终陈贻鑫成为中央音乐学院指挥系主任、国内知名的音乐家。</w:t>
      </w:r>
    </w:p>
    <w:p w14:paraId="643F7AE6">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方正黑体_GBK" w:hAnsi="方正黑体_GBK" w:eastAsia="方正黑体_GBK" w:cs="方正黑体_GBK"/>
          <w:color w:val="191919"/>
          <w:spacing w:val="0"/>
          <w:sz w:val="32"/>
          <w:szCs w:val="32"/>
          <w:lang w:val="en-US" w:eastAsia="zh-CN"/>
        </w:rPr>
      </w:pPr>
      <w:r>
        <w:rPr>
          <w:rFonts w:hint="eastAsia" w:ascii="方正楷体_GBK" w:hAnsi="方正楷体_GBK" w:eastAsia="方正楷体_GBK" w:cs="方正楷体_GBK"/>
          <w:b/>
          <w:bCs/>
          <w:sz w:val="32"/>
          <w:szCs w:val="32"/>
          <w:lang w:val="en-US" w:eastAsia="zh-CN"/>
        </w:rPr>
        <w:t>故事二：两只口袋</w:t>
      </w:r>
    </w:p>
    <w:p w14:paraId="5A2A4884">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陶行知是一位既有言教，更有身教的人民教育家，他律己甚严、以身作则。</w:t>
      </w:r>
    </w:p>
    <w:p w14:paraId="26BA72D2">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古人有“一日三省”，而陶行知则有“每天四问”。1942年7月，陶行知在重庆育才学校三周年纪念会上倡导师生要自觉做到“每天四问”。一问身体有没有进步，进步了多少；二问学问有没有进步，进步了多少；三问工作有没有进步，进步了多少；四问道德有没有进步，进步了多少。他认为，道德是做人的根本，没有道德的人，学问和本领越大，就越会为非作歹、残害人民。他曾大声疾呼，要“建筑人格长城”。</w:t>
      </w:r>
    </w:p>
    <w:p w14:paraId="576B7045">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在育才学校，就流传过一个关于陶行知两只口袋的故事。</w:t>
      </w:r>
    </w:p>
    <w:p w14:paraId="31E5AE1B">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育才学校是陶行知和全校师生白手起家自主创办起来的，经费紧缺，有时全校师生几乎无以举炊，迫不得已，学校停止体育锻炼，每天改吃两顿稀粥，以勉强维持生活。日子过得如此艰苦，有人劝陶行知把学校停办算了，但他坚决不答应，毅然动员全校师生走街串巷，发动社会各界热心人士募捐，度过了一个又一个难关。</w:t>
      </w:r>
    </w:p>
    <w:p w14:paraId="3A67EF30">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陶行知不但带头外出募捐，还制定了一条纪律：募捐来的钱物全部归公，在任何情况下，任何人不得借故挪用分文。他的上衣缝有两只口袋，一只口袋装公款，一只口袋装私款。</w:t>
      </w:r>
    </w:p>
    <w:p w14:paraId="222E3D7A">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有一次，他到远处去募捐，走访了好多地方，募捐到了不少现款，口袋里装得满满的。在归途搭车时，忽然发现放私款的那只口袋一分钱也没有了。尽管奔波了一天，疲惫不堪、饥肠辘辘，但他仍坚持从十里外步行回到学校，不挪用一分公款。</w:t>
      </w:r>
    </w:p>
    <w:p w14:paraId="3D5570E3">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当育才学校师生听到这个消息后，都非常感动。当大家赶到他的住处慰问时，他亲切地跟大家讲起了韩非子在《喻志》中所说的一个比喻：“千丈之堤，以蝼蚁之穴溃；百尺之室，以突隙之烟焚。”他一再告诫大家，在现实生活中，小问题往往可以酿成大灾祸，千万不要因小失大。陶行知就是这样“以教人者教己”，在“建筑人格长城”中真正做到了不留一丝空隙。</w:t>
      </w:r>
    </w:p>
    <w:p w14:paraId="2CB4B65A">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80" w:lineRule="exact"/>
        <w:ind w:left="0" w:right="0" w:firstLine="643" w:firstLineChars="200"/>
        <w:jc w:val="both"/>
        <w:textAlignment w:val="auto"/>
        <w:rPr>
          <w:rFonts w:hint="eastAsia"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故事三：四颗糖果</w:t>
      </w:r>
    </w:p>
    <w:p w14:paraId="38C310B7">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陶行知的教育理念和教学方法一直为世人所称赞。其中，陶行知四颗糖果的故事更是广为流传，成为教育界的经典传说。这个故事不仅体现了陶行知的教育思想，更在教育界产生了深远的影响。</w:t>
      </w:r>
    </w:p>
    <w:p w14:paraId="039278C6">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一天，陶行知路过操场时，发现一名男生正用泥块砸自己班上的另一名男生。陶行知及时制止后，命令砸人的男生放学时到校长室去。</w:t>
      </w:r>
    </w:p>
    <w:p w14:paraId="39EB00F2">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放学后，陶行知来到校长室，看到砸人的男生早早等候在校长室，便笑着掏出一颗糖果递给他说：“这是奖给你的，因为你按时来到这里，而我却迟到了。”</w:t>
      </w:r>
    </w:p>
    <w:p w14:paraId="25E7AFFA">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看着男生诧异的神情，陶行知又高兴地掏出第二颗糖果说：“这也是奖励你的，因为我不让你打人时，你立即住手了，这说明你很尊重我，我应该奖励你。”</w:t>
      </w:r>
    </w:p>
    <w:p w14:paraId="7C337C31">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看着男生既惊讶又懊悔的样子，陶行知接着掏出第三颗糖果说：“我调查过了，你用泥块砸那个男生，是因为他欺负女生。你砸他说明你很正直善良，且有跟坏人</w:t>
      </w:r>
      <w:r>
        <w:rPr>
          <w:rFonts w:hint="eastAsia" w:ascii="方正仿宋_GB2312" w:hAnsi="方正仿宋_GB2312" w:eastAsia="方正仿宋_GB2312" w:cs="方正仿宋_GB2312"/>
          <w:kern w:val="2"/>
          <w:sz w:val="32"/>
          <w:szCs w:val="32"/>
          <w:shd w:val="clear" w:fill="FFFFFF"/>
          <w:lang w:val="en-US" w:eastAsia="zh-CN" w:bidi="ar-SA"/>
        </w:rPr>
        <w:t>做</w:t>
      </w:r>
      <w:r>
        <w:rPr>
          <w:rFonts w:hint="eastAsia" w:ascii="方正仿宋_GB2312" w:hAnsi="方正仿宋_GB2312" w:eastAsia="方正仿宋_GB2312" w:cs="方正仿宋_GB2312"/>
          <w:kern w:val="2"/>
          <w:sz w:val="32"/>
          <w:szCs w:val="32"/>
          <w:lang w:val="en-US" w:eastAsia="zh-CN" w:bidi="ar-SA"/>
        </w:rPr>
        <w:t>斗争的勇气，应该奖励你。”</w:t>
      </w:r>
    </w:p>
    <w:p w14:paraId="20AD5262">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男生接过糖果，流着眼泪惭愧地说：“陶校长，我错了，我砸的不是坏人，而是我的同学……”</w:t>
      </w:r>
    </w:p>
    <w:p w14:paraId="565EC81D">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陶行知满意地笑了，随即掏出第四颗糖果说：“为你正确认识到自己的错误，我再奖给你一颗糖果。我再没</w:t>
      </w:r>
      <w:r>
        <w:rPr>
          <w:rFonts w:hint="eastAsia" w:ascii="方正仿宋_GB2312" w:hAnsi="方正仿宋_GB2312" w:eastAsia="方正仿宋_GB2312" w:cs="方正仿宋_GB2312"/>
          <w:kern w:val="2"/>
          <w:sz w:val="32"/>
          <w:szCs w:val="32"/>
          <w:shd w:val="clear" w:fill="FFFFFF"/>
          <w:lang w:val="en-US" w:eastAsia="zh-CN" w:bidi="ar-SA"/>
        </w:rPr>
        <w:t>有</w:t>
      </w:r>
      <w:r>
        <w:rPr>
          <w:rFonts w:hint="eastAsia" w:ascii="方正仿宋_GB2312" w:hAnsi="方正仿宋_GB2312" w:eastAsia="方正仿宋_GB2312" w:cs="方正仿宋_GB2312"/>
          <w:kern w:val="2"/>
          <w:sz w:val="32"/>
          <w:szCs w:val="32"/>
          <w:lang w:val="en-US" w:eastAsia="zh-CN" w:bidi="ar-SA"/>
        </w:rPr>
        <w:t>多的糖果了，我们的谈话也可以结束了。”</w:t>
      </w:r>
    </w:p>
    <w:p w14:paraId="78EFF4A1">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陶行知用自己无声的批评对学生进行了叩击心灵的教育。</w:t>
      </w:r>
    </w:p>
    <w:p w14:paraId="0E62336D">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jc w:val="both"/>
        <w:textAlignment w:val="auto"/>
        <w:rPr>
          <w:rFonts w:hint="default"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 xml:space="preserve">               </w:t>
      </w:r>
      <w:r>
        <w:rPr>
          <w:rFonts w:hint="eastAsia" w:ascii="方正楷体_GBK" w:hAnsi="方正楷体_GBK" w:eastAsia="方正楷体_GBK" w:cs="方正楷体_GBK"/>
          <w:b/>
          <w:bCs/>
          <w:kern w:val="2"/>
          <w:sz w:val="32"/>
          <w:szCs w:val="32"/>
          <w:lang w:val="en-US" w:eastAsia="zh-CN" w:bidi="ar-SA"/>
        </w:rPr>
        <w:t>撰稿人：</w:t>
      </w:r>
      <w:r>
        <w:rPr>
          <w:rFonts w:hint="eastAsia" w:ascii="方正仿宋_GB2312" w:hAnsi="方正仿宋_GB2312" w:eastAsia="方正仿宋_GB2312" w:cs="方正仿宋_GB2312"/>
          <w:kern w:val="2"/>
          <w:sz w:val="32"/>
          <w:szCs w:val="32"/>
          <w:lang w:val="en-US" w:eastAsia="zh-CN" w:bidi="ar-SA"/>
        </w:rPr>
        <w:t xml:space="preserve">XXX、XXX  </w:t>
      </w:r>
      <w:r>
        <w:rPr>
          <w:rFonts w:hint="eastAsia" w:ascii="方正楷体_GBK" w:hAnsi="方正楷体_GBK" w:eastAsia="方正楷体_GBK" w:cs="方正楷体_GBK"/>
          <w:b/>
          <w:bCs/>
          <w:kern w:val="2"/>
          <w:sz w:val="32"/>
          <w:szCs w:val="32"/>
          <w:lang w:val="en-US" w:eastAsia="zh-CN" w:bidi="ar-SA"/>
        </w:rPr>
        <w:t>审稿人：</w:t>
      </w:r>
      <w:r>
        <w:rPr>
          <w:rFonts w:hint="eastAsia" w:ascii="方正仿宋_GB2312" w:hAnsi="方正仿宋_GB2312" w:eastAsia="方正仿宋_GB2312" w:cs="方正仿宋_GB2312"/>
          <w:kern w:val="2"/>
          <w:sz w:val="32"/>
          <w:szCs w:val="32"/>
          <w:lang w:val="en-US" w:eastAsia="zh-CN" w:bidi="ar-SA"/>
        </w:rPr>
        <w:t>XXX</w:t>
      </w:r>
    </w:p>
    <w:p w14:paraId="090BBFFE">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 xml:space="preserve">               </w:t>
      </w:r>
      <w:r>
        <w:rPr>
          <w:rFonts w:hint="eastAsia" w:ascii="方正楷体_GBK" w:hAnsi="方正楷体_GBK" w:eastAsia="方正楷体_GBK" w:cs="方正楷体_GBK"/>
          <w:b/>
          <w:bCs/>
          <w:kern w:val="2"/>
          <w:sz w:val="32"/>
          <w:szCs w:val="32"/>
          <w:lang w:val="en-US" w:eastAsia="zh-CN" w:bidi="ar-SA"/>
        </w:rPr>
        <w:t>联系人：</w:t>
      </w:r>
      <w:r>
        <w:rPr>
          <w:rFonts w:hint="eastAsia" w:ascii="方正仿宋_GB2312" w:hAnsi="方正仿宋_GB2312" w:eastAsia="方正仿宋_GB2312" w:cs="方正仿宋_GB2312"/>
          <w:kern w:val="2"/>
          <w:sz w:val="32"/>
          <w:szCs w:val="32"/>
          <w:lang w:val="en-US" w:eastAsia="zh-CN" w:bidi="ar-SA"/>
        </w:rPr>
        <w:t>XXX，</w:t>
      </w:r>
      <w:r>
        <w:rPr>
          <w:rFonts w:hint="eastAsia" w:ascii="方正楷体_GBK" w:hAnsi="方正楷体_GBK" w:eastAsia="方正楷体_GBK" w:cs="方正楷体_GBK"/>
          <w:b/>
          <w:bCs/>
          <w:kern w:val="2"/>
          <w:sz w:val="32"/>
          <w:szCs w:val="32"/>
          <w:lang w:val="en-US" w:eastAsia="zh-CN" w:bidi="ar-SA"/>
        </w:rPr>
        <w:t>联系电话：</w:t>
      </w:r>
      <w:r>
        <w:rPr>
          <w:rFonts w:hint="eastAsia" w:ascii="方正仿宋_GB2312" w:hAnsi="方正仿宋_GB2312" w:eastAsia="方正仿宋_GB2312" w:cs="方正仿宋_GB2312"/>
          <w:kern w:val="2"/>
          <w:sz w:val="32"/>
          <w:szCs w:val="32"/>
          <w:lang w:val="en-US" w:eastAsia="zh-CN" w:bidi="ar-SA"/>
        </w:rPr>
        <w:t>XXXXXXXXXXX</w:t>
      </w:r>
    </w:p>
    <w:p w14:paraId="70BC34A0">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jc w:val="both"/>
        <w:textAlignment w:val="auto"/>
        <w:rPr>
          <w:rFonts w:hint="default"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 xml:space="preserve">               </w:t>
      </w:r>
      <w:r>
        <w:rPr>
          <w:rFonts w:hint="eastAsia" w:ascii="方正楷体_GBK" w:hAnsi="方正楷体_GBK" w:eastAsia="方正楷体_GBK" w:cs="方正楷体_GBK"/>
          <w:b/>
          <w:bCs/>
          <w:kern w:val="2"/>
          <w:sz w:val="32"/>
          <w:szCs w:val="32"/>
          <w:lang w:val="en-US" w:eastAsia="zh-CN" w:bidi="ar-SA"/>
        </w:rPr>
        <w:t>供稿单位：</w:t>
      </w:r>
      <w:r>
        <w:rPr>
          <w:rFonts w:hint="eastAsia" w:ascii="方正仿宋_GB2312" w:hAnsi="方正仿宋_GB2312" w:eastAsia="方正仿宋_GB2312" w:cs="方正仿宋_GB2312"/>
          <w:kern w:val="2"/>
          <w:sz w:val="32"/>
          <w:szCs w:val="32"/>
          <w:lang w:val="en-US" w:eastAsia="zh-CN" w:bidi="ar-SA"/>
        </w:rPr>
        <w:t>XXXXXXXXXXXX（盖章）</w:t>
      </w:r>
    </w:p>
    <w:p w14:paraId="690D0416">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jc w:val="both"/>
        <w:textAlignment w:val="auto"/>
        <w:rPr>
          <w:rFonts w:hint="default" w:ascii="方正仿宋_GB2312" w:hAnsi="方正仿宋_GB2312" w:eastAsia="方正仿宋_GB2312" w:cs="方正仿宋_GB2312"/>
          <w:kern w:val="2"/>
          <w:sz w:val="32"/>
          <w:szCs w:val="32"/>
          <w:lang w:val="en-US" w:eastAsia="zh-CN" w:bidi="ar-SA"/>
        </w:rPr>
      </w:pPr>
    </w:p>
    <w:p w14:paraId="56335CEC">
      <w:pPr>
        <w:spacing w:line="560" w:lineRule="exact"/>
        <w:ind w:left="0" w:leftChars="0" w:firstLine="640" w:firstLineChars="200"/>
        <w:rPr>
          <w:rFonts w:hint="default" w:ascii="方正仿宋_GBK" w:eastAsia="方正仿宋_GBK"/>
          <w:sz w:val="32"/>
          <w:szCs w:val="32"/>
          <w:lang w:val="en-US" w:eastAsia="zh-CN"/>
        </w:rPr>
      </w:pPr>
    </w:p>
    <w:sectPr>
      <w:footerReference r:id="rId3" w:type="default"/>
      <w:pgSz w:w="11906" w:h="16838"/>
      <w:pgMar w:top="2098" w:right="1474" w:bottom="1984" w:left="1587" w:header="1417"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1" w:fontKey="{D643E6D6-437B-4E41-AEFC-E334DF6F1817}"/>
  </w:font>
  <w:font w:name="方正黑体_GBK">
    <w:panose1 w:val="03000509000000000000"/>
    <w:charset w:val="86"/>
    <w:family w:val="auto"/>
    <w:pitch w:val="default"/>
    <w:sig w:usb0="00000001" w:usb1="080E0000" w:usb2="00000000" w:usb3="00000000" w:csb0="00040000" w:csb1="00000000"/>
    <w:embedRegular r:id="rId2" w:fontKey="{DA6A5B19-DBCF-4158-AF98-513CD0B726E0}"/>
  </w:font>
  <w:font w:name="方正仿宋_GBK">
    <w:panose1 w:val="03000509000000000000"/>
    <w:charset w:val="86"/>
    <w:family w:val="script"/>
    <w:pitch w:val="default"/>
    <w:sig w:usb0="00000001" w:usb1="080E0000" w:usb2="00000000" w:usb3="00000000" w:csb0="00040000" w:csb1="00000000"/>
    <w:embedRegular r:id="rId3" w:fontKey="{F00C8C6C-4607-4E6C-AB3D-2A059D3F5571}"/>
  </w:font>
  <w:font w:name="方正大黑体_GBK">
    <w:altName w:val="黑体"/>
    <w:panose1 w:val="02010600010101010101"/>
    <w:charset w:val="86"/>
    <w:family w:val="auto"/>
    <w:pitch w:val="default"/>
    <w:sig w:usb0="00000000" w:usb1="00000000" w:usb2="00000000" w:usb3="00000000" w:csb0="40040001" w:csb1="C0D60000"/>
  </w:font>
  <w:font w:name="方正楷体_GBK">
    <w:panose1 w:val="03000509000000000000"/>
    <w:charset w:val="86"/>
    <w:family w:val="auto"/>
    <w:pitch w:val="default"/>
    <w:sig w:usb0="00000001" w:usb1="080E0000" w:usb2="00000000" w:usb3="00000000" w:csb0="00040000" w:csb1="00000000"/>
    <w:embedRegular r:id="rId4" w:fontKey="{3D2CC10E-E02C-48FB-BE7E-7EA4F01DCC9F}"/>
  </w:font>
  <w:font w:name="仿宋">
    <w:panose1 w:val="02010609060101010101"/>
    <w:charset w:val="86"/>
    <w:family w:val="auto"/>
    <w:pitch w:val="default"/>
    <w:sig w:usb0="800002BF" w:usb1="38CF7CFA" w:usb2="00000016" w:usb3="00000000" w:csb0="00040001" w:csb1="00000000"/>
    <w:embedRegular r:id="rId5" w:fontKey="{46758C93-D86F-4D07-AAC7-084E112817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B63B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65E17">
                          <w:pPr>
                            <w:pStyle w:val="2"/>
                            <w:rPr>
                              <w:rFonts w:hint="eastAsia" w:eastAsiaTheme="minorEastAsia"/>
                              <w:sz w:val="28"/>
                              <w:szCs w:val="28"/>
                              <w:lang w:val="en-US" w:eastAsia="zh-CN"/>
                            </w:rPr>
                          </w:pPr>
                          <w:r>
                            <w:rPr>
                              <w:rFonts w:hint="eastAsia"/>
                              <w:sz w:val="28"/>
                              <w:szCs w:val="28"/>
                              <w:lang w:val="en-US"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CB65E17">
                    <w:pPr>
                      <w:pStyle w:val="2"/>
                      <w:rPr>
                        <w:rFonts w:hint="eastAsia" w:eastAsiaTheme="minorEastAsia"/>
                        <w:sz w:val="28"/>
                        <w:szCs w:val="28"/>
                        <w:lang w:val="en-US" w:eastAsia="zh-CN"/>
                      </w:rPr>
                    </w:pPr>
                    <w:r>
                      <w:rPr>
                        <w:rFonts w:hint="eastAsia"/>
                        <w:sz w:val="28"/>
                        <w:szCs w:val="28"/>
                        <w:lang w:val="en-US"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NmNmYTE4ZTEzOTNmZGRiNWQ5OGU2MzMwZTIwYjkifQ=="/>
  </w:docVars>
  <w:rsids>
    <w:rsidRoot w:val="00000000"/>
    <w:rsid w:val="009966D9"/>
    <w:rsid w:val="010D2250"/>
    <w:rsid w:val="23FC025C"/>
    <w:rsid w:val="28F006F6"/>
    <w:rsid w:val="2AE90B77"/>
    <w:rsid w:val="2E4C78E1"/>
    <w:rsid w:val="31F0624E"/>
    <w:rsid w:val="469C55AE"/>
    <w:rsid w:val="479F1121"/>
    <w:rsid w:val="485D4FF0"/>
    <w:rsid w:val="54164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6700</Words>
  <Characters>6930</Characters>
  <Lines>0</Lines>
  <Paragraphs>0</Paragraphs>
  <TotalTime>71</TotalTime>
  <ScaleCrop>false</ScaleCrop>
  <LinksUpToDate>false</LinksUpToDate>
  <CharactersWithSpaces>7039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2024-11-18T00:58:00Z</dcterms:created>
  <dc:creator>hp</dc:creator>
  <cp:lastModifiedBy>向娥</cp:lastModifiedBy>
  <dcterms:modified xsi:type="dcterms:W3CDTF">2024-12-05T09:11:42Z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C7E1396D1D64489980F289F53F33F71F_13</vt:lpwstr>
  </property>
  <property fmtid="{D5CDD505-2E9C-101B-9397-08002B2CF9AE}" pid="4" name="hmcheck_markmode">
    <vt:i4>0</vt:i4>
  </property>
  <property fmtid="{D5CDD505-2E9C-101B-9397-08002B2CF9AE}" pid="5" name="hmcheck_taskpanetype">
    <vt:i4>1</vt:i4>
  </property>
</Properties>
</file>